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6783" w14:textId="3CA15ACD" w:rsidR="00821742" w:rsidRDefault="00821742" w:rsidP="00821742">
      <w:pPr>
        <w:pStyle w:val="BodyText"/>
        <w:ind w:right="198"/>
        <w:jc w:val="center"/>
        <w:rPr>
          <w:b/>
          <w:bCs/>
        </w:rPr>
      </w:pPr>
      <w:r>
        <w:rPr>
          <w:b/>
          <w:bCs/>
        </w:rPr>
        <w:t>BOATING SAFETY</w:t>
      </w:r>
      <w:r w:rsidRPr="004A112F">
        <w:rPr>
          <w:b/>
          <w:bCs/>
        </w:rPr>
        <w:t xml:space="preserve"> TEAM </w:t>
      </w:r>
      <w:r>
        <w:rPr>
          <w:b/>
          <w:bCs/>
        </w:rPr>
        <w:t>SUMMARY</w:t>
      </w:r>
    </w:p>
    <w:p w14:paraId="3A9894C1" w14:textId="77777777" w:rsidR="00821742" w:rsidRDefault="00821742" w:rsidP="00AC695D">
      <w:pPr>
        <w:pStyle w:val="BodyText"/>
        <w:ind w:right="198"/>
        <w:jc w:val="center"/>
        <w:rPr>
          <w:b/>
          <w:bCs/>
        </w:rPr>
      </w:pPr>
    </w:p>
    <w:p w14:paraId="5BC6C391" w14:textId="77777777" w:rsidR="00F24743" w:rsidRDefault="00F24743" w:rsidP="00F24743">
      <w:pPr>
        <w:pStyle w:val="BodyText"/>
        <w:ind w:right="103"/>
        <w:rPr>
          <w:b/>
          <w:bCs/>
          <w:u w:val="single"/>
        </w:rPr>
      </w:pPr>
      <w:r w:rsidRPr="00A130F3">
        <w:rPr>
          <w:b/>
          <w:bCs/>
          <w:u w:val="single"/>
        </w:rPr>
        <w:t>SURVEY INDICATIONS</w:t>
      </w:r>
    </w:p>
    <w:p w14:paraId="7543455B" w14:textId="549EFF89" w:rsidR="00F65417" w:rsidRPr="00E15FCF" w:rsidRDefault="00F65417" w:rsidP="00E8342C">
      <w:pPr>
        <w:pStyle w:val="ListParagraph"/>
        <w:widowControl/>
        <w:numPr>
          <w:ilvl w:val="0"/>
          <w:numId w:val="35"/>
        </w:numPr>
        <w:autoSpaceDE/>
        <w:autoSpaceDN/>
        <w:spacing w:before="0" w:after="160" w:line="259" w:lineRule="auto"/>
        <w:ind w:left="360"/>
        <w:contextualSpacing/>
      </w:pPr>
      <w:r w:rsidRPr="00E15FCF">
        <w:t>4</w:t>
      </w:r>
      <w:r w:rsidR="007A1D1F">
        <w:t>6</w:t>
      </w:r>
      <w:r w:rsidRPr="00E15FCF">
        <w:t>% want additional buoys and better signage for no wake zones</w:t>
      </w:r>
    </w:p>
    <w:p w14:paraId="577CBAC5" w14:textId="27000E74" w:rsidR="00F65417" w:rsidRDefault="00F65417" w:rsidP="00E8342C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ind w:left="360"/>
        <w:contextualSpacing/>
      </w:pPr>
      <w:r>
        <w:t>48% said focus should be on conversation/education about rules instead of issuing tickets</w:t>
      </w:r>
      <w:r w:rsidR="004105BA">
        <w:t xml:space="preserve"> </w:t>
      </w:r>
    </w:p>
    <w:p w14:paraId="3ECF33F3" w14:textId="5CDBEBC4" w:rsidR="004135C1" w:rsidRDefault="004135C1" w:rsidP="00E8342C">
      <w:pPr>
        <w:pStyle w:val="ListParagraph"/>
        <w:widowControl/>
        <w:numPr>
          <w:ilvl w:val="0"/>
          <w:numId w:val="40"/>
        </w:numPr>
        <w:autoSpaceDE/>
        <w:autoSpaceDN/>
        <w:spacing w:before="0" w:after="160" w:line="259" w:lineRule="auto"/>
        <w:contextualSpacing/>
      </w:pPr>
      <w:r>
        <w:t>48% said buoys do not need to be farther than 100’ from shore</w:t>
      </w:r>
      <w:r w:rsidR="000A26B5">
        <w:t xml:space="preserve"> (vs. 39% farther from shore)</w:t>
      </w:r>
    </w:p>
    <w:p w14:paraId="01A3853E" w14:textId="77777777" w:rsidR="007A1D1F" w:rsidRPr="00E15FCF" w:rsidRDefault="007A1D1F" w:rsidP="007A1D1F">
      <w:pPr>
        <w:pStyle w:val="ListParagraph"/>
        <w:widowControl/>
        <w:numPr>
          <w:ilvl w:val="0"/>
          <w:numId w:val="40"/>
        </w:numPr>
        <w:autoSpaceDE/>
        <w:autoSpaceDN/>
        <w:spacing w:before="0" w:after="160" w:line="259" w:lineRule="auto"/>
        <w:contextualSpacing/>
      </w:pPr>
      <w:r w:rsidRPr="00E15FCF">
        <w:t>4</w:t>
      </w:r>
      <w:r>
        <w:t>6</w:t>
      </w:r>
      <w:r w:rsidRPr="00E15FCF">
        <w:t>% want additional buoys and better signage for no wake zones</w:t>
      </w:r>
    </w:p>
    <w:p w14:paraId="2E828E1D" w14:textId="660815CA" w:rsidR="00170778" w:rsidRDefault="00170778" w:rsidP="00E8342C">
      <w:pPr>
        <w:pStyle w:val="ListParagraph"/>
        <w:widowControl/>
        <w:numPr>
          <w:ilvl w:val="0"/>
          <w:numId w:val="40"/>
        </w:numPr>
        <w:autoSpaceDE/>
        <w:autoSpaceDN/>
        <w:spacing w:before="0" w:after="160" w:line="259" w:lineRule="auto"/>
        <w:contextualSpacing/>
      </w:pPr>
      <w:r>
        <w:t>34% satisfied with current level of patrolling &amp; enforcement (vs. 22% more, 3% less)</w:t>
      </w:r>
    </w:p>
    <w:p w14:paraId="6715F0BB" w14:textId="498FD8F2" w:rsidR="00F65417" w:rsidRPr="0071011C" w:rsidRDefault="00F65417" w:rsidP="00E8342C">
      <w:pPr>
        <w:pStyle w:val="ListParagraph"/>
        <w:widowControl/>
        <w:numPr>
          <w:ilvl w:val="0"/>
          <w:numId w:val="40"/>
        </w:numPr>
        <w:autoSpaceDE/>
        <w:autoSpaceDN/>
        <w:spacing w:before="0" w:after="160" w:line="259" w:lineRule="auto"/>
        <w:contextualSpacing/>
      </w:pPr>
      <w:r w:rsidRPr="0071011C">
        <w:t>33% want additional support for safety patrol enforcement of safety ordinances</w:t>
      </w:r>
    </w:p>
    <w:p w14:paraId="4FC1159E" w14:textId="77777777" w:rsidR="00F65417" w:rsidRDefault="00F65417" w:rsidP="00E8342C">
      <w:pPr>
        <w:pStyle w:val="ListParagraph"/>
        <w:widowControl/>
        <w:numPr>
          <w:ilvl w:val="0"/>
          <w:numId w:val="40"/>
        </w:numPr>
        <w:autoSpaceDE/>
        <w:autoSpaceDN/>
        <w:spacing w:before="0" w:after="160" w:line="259" w:lineRule="auto"/>
        <w:contextualSpacing/>
      </w:pPr>
      <w:r w:rsidRPr="0071011C">
        <w:t>23% want additional support for safety patrol equipment</w:t>
      </w:r>
    </w:p>
    <w:p w14:paraId="3D678170" w14:textId="33783E70" w:rsidR="00821742" w:rsidRPr="00DF5BD5" w:rsidRDefault="00DF5BD5" w:rsidP="00821742">
      <w:pPr>
        <w:pStyle w:val="BodyText"/>
        <w:ind w:right="198"/>
      </w:pPr>
      <w:proofErr w:type="gramStart"/>
      <w:r>
        <w:t>Also</w:t>
      </w:r>
      <w:proofErr w:type="gramEnd"/>
      <w:r>
        <w:t xml:space="preserve"> </w:t>
      </w:r>
      <w:r w:rsidR="0014537F">
        <w:t xml:space="preserve">many </w:t>
      </w:r>
      <w:r>
        <w:t xml:space="preserve">comments regarding </w:t>
      </w:r>
      <w:r w:rsidR="00985307">
        <w:t>e</w:t>
      </w:r>
      <w:r w:rsidR="00F30DC0">
        <w:t>nforcement</w:t>
      </w:r>
      <w:r w:rsidR="004353B0">
        <w:t xml:space="preserve">, </w:t>
      </w:r>
      <w:r w:rsidR="004A12E5">
        <w:t xml:space="preserve">unsafe </w:t>
      </w:r>
      <w:r w:rsidR="004353B0">
        <w:t>speed</w:t>
      </w:r>
      <w:r w:rsidR="004A12E5">
        <w:t>s</w:t>
      </w:r>
      <w:r w:rsidR="004353B0">
        <w:t xml:space="preserve">, </w:t>
      </w:r>
      <w:r w:rsidR="004A12E5">
        <w:t xml:space="preserve">greater </w:t>
      </w:r>
      <w:r w:rsidR="004353B0">
        <w:t xml:space="preserve">traffic, </w:t>
      </w:r>
      <w:r w:rsidR="00F30DC0">
        <w:t>PWC’s</w:t>
      </w:r>
      <w:r w:rsidR="00AF54FE">
        <w:t xml:space="preserve">, </w:t>
      </w:r>
      <w:r w:rsidR="00392C1E">
        <w:t>reckless boating</w:t>
      </w:r>
    </w:p>
    <w:p w14:paraId="38A64468" w14:textId="77777777" w:rsidR="00821742" w:rsidRDefault="00821742" w:rsidP="00AC695D">
      <w:pPr>
        <w:pStyle w:val="BodyText"/>
        <w:ind w:right="198"/>
        <w:jc w:val="center"/>
        <w:rPr>
          <w:b/>
          <w:bCs/>
        </w:rPr>
      </w:pPr>
    </w:p>
    <w:p w14:paraId="72AFB13D" w14:textId="6CD21562" w:rsidR="004B1027" w:rsidRPr="002732B2" w:rsidRDefault="004B1027" w:rsidP="004B1027">
      <w:pPr>
        <w:pStyle w:val="BodyText"/>
        <w:ind w:right="198"/>
        <w:rPr>
          <w:b/>
          <w:bCs/>
          <w:u w:val="single"/>
        </w:rPr>
      </w:pPr>
      <w:r w:rsidRPr="002732B2">
        <w:rPr>
          <w:b/>
          <w:bCs/>
          <w:u w:val="single"/>
        </w:rPr>
        <w:t>RECOMMENDATIONS</w:t>
      </w:r>
    </w:p>
    <w:p w14:paraId="24B510CC" w14:textId="77777777" w:rsidR="00821742" w:rsidRDefault="00821742" w:rsidP="00AC695D">
      <w:pPr>
        <w:pStyle w:val="BodyText"/>
        <w:ind w:right="198"/>
        <w:jc w:val="center"/>
        <w:rPr>
          <w:b/>
          <w:bCs/>
        </w:rPr>
      </w:pPr>
    </w:p>
    <w:p w14:paraId="605AA3E8" w14:textId="361BA85E" w:rsidR="002732B2" w:rsidRDefault="002732B2" w:rsidP="002732B2">
      <w:pPr>
        <w:pStyle w:val="BodyText"/>
        <w:ind w:right="198"/>
        <w:rPr>
          <w:b/>
          <w:bCs/>
        </w:rPr>
      </w:pPr>
      <w:r>
        <w:rPr>
          <w:b/>
          <w:bCs/>
        </w:rPr>
        <w:t>COMMUNICATION</w:t>
      </w:r>
    </w:p>
    <w:p w14:paraId="5AB61D73" w14:textId="77777777" w:rsidR="00115DB3" w:rsidRPr="00167BA9" w:rsidRDefault="00115DB3" w:rsidP="00115DB3">
      <w:pPr>
        <w:pStyle w:val="BodyText"/>
        <w:numPr>
          <w:ilvl w:val="0"/>
          <w:numId w:val="31"/>
        </w:numPr>
        <w:ind w:left="360"/>
        <w:rPr>
          <w:b/>
          <w:bCs/>
        </w:rPr>
      </w:pPr>
      <w:r>
        <w:t xml:space="preserve">Purchased 4 new channel markers and 50 buoys; recommend the Town of WW have an </w:t>
      </w:r>
      <w:r w:rsidRPr="007F617D">
        <w:t>annual</w:t>
      </w:r>
      <w:r>
        <w:t xml:space="preserve"> plan for replacements and lake maintenance items (found a DNR grant to pay half)</w:t>
      </w:r>
    </w:p>
    <w:p w14:paraId="1794BC84" w14:textId="77777777" w:rsidR="00115DB3" w:rsidRPr="00167BA9" w:rsidRDefault="00115DB3" w:rsidP="00115DB3">
      <w:pPr>
        <w:pStyle w:val="BodyText"/>
        <w:numPr>
          <w:ilvl w:val="0"/>
          <w:numId w:val="31"/>
        </w:numPr>
        <w:ind w:left="360"/>
        <w:rPr>
          <w:b/>
          <w:bCs/>
        </w:rPr>
      </w:pPr>
      <w:r>
        <w:t>Replace launch signs as needed; determine what wording updates are needed (Town pays for signs)</w:t>
      </w:r>
    </w:p>
    <w:p w14:paraId="4010D178" w14:textId="77777777" w:rsidR="00115DB3" w:rsidRPr="0049326E" w:rsidRDefault="00115DB3" w:rsidP="00115DB3">
      <w:pPr>
        <w:pStyle w:val="BodyText"/>
        <w:numPr>
          <w:ilvl w:val="0"/>
          <w:numId w:val="31"/>
        </w:numPr>
        <w:ind w:left="360"/>
        <w:rPr>
          <w:b/>
          <w:bCs/>
        </w:rPr>
      </w:pPr>
      <w:r>
        <w:t>Issue two-page safety flyer with common boating rules and lake map; laminate and hang on all boat rentals</w:t>
      </w:r>
    </w:p>
    <w:p w14:paraId="6040C74D" w14:textId="77777777" w:rsidR="00115DB3" w:rsidRPr="00C13AA6" w:rsidRDefault="00115DB3" w:rsidP="00115DB3">
      <w:pPr>
        <w:pStyle w:val="BodyText"/>
        <w:numPr>
          <w:ilvl w:val="0"/>
          <w:numId w:val="31"/>
        </w:numPr>
        <w:ind w:left="360"/>
        <w:rPr>
          <w:b/>
          <w:bCs/>
        </w:rPr>
      </w:pPr>
      <w:r>
        <w:t>Issue two-page flyer; one page with State DNR rules and other with WW specific rules</w:t>
      </w:r>
    </w:p>
    <w:p w14:paraId="302AC597" w14:textId="77777777" w:rsidR="00115DB3" w:rsidRPr="00C13AA6" w:rsidRDefault="00115DB3" w:rsidP="00115DB3">
      <w:pPr>
        <w:pStyle w:val="BodyText"/>
        <w:numPr>
          <w:ilvl w:val="0"/>
          <w:numId w:val="31"/>
        </w:numPr>
        <w:ind w:left="360"/>
        <w:rPr>
          <w:b/>
          <w:bCs/>
        </w:rPr>
      </w:pPr>
      <w:r>
        <w:t>Purchased and will be installing 6 take one boxes at all launches with boater safety flyers.  In addition, will stock the marinas, camps, ranger station and patrol boat.</w:t>
      </w:r>
    </w:p>
    <w:p w14:paraId="73EB0BEB" w14:textId="77777777" w:rsidR="00115DB3" w:rsidRPr="00471637" w:rsidRDefault="00115DB3" w:rsidP="00115DB3">
      <w:pPr>
        <w:pStyle w:val="BodyText"/>
        <w:numPr>
          <w:ilvl w:val="0"/>
          <w:numId w:val="31"/>
        </w:numPr>
        <w:ind w:left="360"/>
        <w:rPr>
          <w:b/>
          <w:bCs/>
        </w:rPr>
      </w:pPr>
      <w:r>
        <w:t>Would like to create an awareness campaign with the flyers and rules that can be posted on social media, the lake website, the LMD newsletters and the GWLPOA newsletters.</w:t>
      </w:r>
    </w:p>
    <w:p w14:paraId="1B351CF3" w14:textId="77777777" w:rsidR="00115DB3" w:rsidRDefault="00115DB3" w:rsidP="00115DB3">
      <w:pPr>
        <w:pStyle w:val="BodyText"/>
      </w:pPr>
    </w:p>
    <w:p w14:paraId="5FA46360" w14:textId="77777777" w:rsidR="00115DB3" w:rsidRDefault="00115DB3" w:rsidP="00115DB3">
      <w:pPr>
        <w:pStyle w:val="BodyText"/>
        <w:rPr>
          <w:b/>
          <w:bCs/>
        </w:rPr>
      </w:pPr>
      <w:r>
        <w:rPr>
          <w:b/>
          <w:bCs/>
        </w:rPr>
        <w:t>ENFORCEMENT</w:t>
      </w:r>
    </w:p>
    <w:p w14:paraId="4085568E" w14:textId="77777777" w:rsidR="00115DB3" w:rsidRPr="00A45F05" w:rsidRDefault="00115DB3" w:rsidP="00115DB3">
      <w:pPr>
        <w:pStyle w:val="BodyText"/>
        <w:numPr>
          <w:ilvl w:val="0"/>
          <w:numId w:val="49"/>
        </w:numPr>
      </w:pPr>
      <w:r w:rsidRPr="00A45F05">
        <w:t xml:space="preserve">The lake safety patrol </w:t>
      </w:r>
      <w:r>
        <w:t xml:space="preserve">officer </w:t>
      </w:r>
      <w:r w:rsidRPr="00A45F05">
        <w:t>was a part of this team.</w:t>
      </w:r>
      <w:r>
        <w:t xml:space="preserve">  Will continue with the balance of education and citations.</w:t>
      </w:r>
    </w:p>
    <w:p w14:paraId="56566904" w14:textId="77777777" w:rsidR="00115DB3" w:rsidRDefault="00115DB3" w:rsidP="00115DB3">
      <w:pPr>
        <w:pStyle w:val="BodyText"/>
        <w:rPr>
          <w:b/>
          <w:bCs/>
        </w:rPr>
      </w:pPr>
    </w:p>
    <w:p w14:paraId="4C0799B7" w14:textId="77777777" w:rsidR="00115DB3" w:rsidRDefault="00115DB3" w:rsidP="00115DB3">
      <w:pPr>
        <w:pStyle w:val="BodyText"/>
        <w:rPr>
          <w:b/>
          <w:bCs/>
        </w:rPr>
      </w:pPr>
      <w:r>
        <w:rPr>
          <w:b/>
          <w:bCs/>
        </w:rPr>
        <w:t>LEGISLATION</w:t>
      </w:r>
    </w:p>
    <w:p w14:paraId="5AA0E476" w14:textId="77777777" w:rsidR="00115DB3" w:rsidRPr="00600B2A" w:rsidRDefault="00115DB3" w:rsidP="00115DB3">
      <w:pPr>
        <w:pStyle w:val="BodyText"/>
        <w:numPr>
          <w:ilvl w:val="0"/>
          <w:numId w:val="32"/>
        </w:numPr>
        <w:ind w:left="360"/>
        <w:rPr>
          <w:b/>
          <w:bCs/>
        </w:rPr>
      </w:pPr>
      <w:r>
        <w:t>Consider an ordinance limiting speeds on weekends and holidays to 45 mph; requires a speed gun ($1,800-$2000 - there is a DNR grant to cover 100% with prior warden approval)</w:t>
      </w:r>
    </w:p>
    <w:p w14:paraId="69695AAE" w14:textId="77777777" w:rsidR="00115DB3" w:rsidRDefault="00115DB3" w:rsidP="00115DB3">
      <w:pPr>
        <w:pStyle w:val="BodyText"/>
        <w:numPr>
          <w:ilvl w:val="0"/>
          <w:numId w:val="32"/>
        </w:numPr>
        <w:ind w:left="360"/>
        <w:rPr>
          <w:b/>
          <w:bCs/>
        </w:rPr>
      </w:pPr>
      <w:r>
        <w:t>Update WW ordinance of slow-no-wake from 150 feet from shore to 100 feet, consistent with buoy placement</w:t>
      </w:r>
    </w:p>
    <w:p w14:paraId="0E91BEE1" w14:textId="77777777" w:rsidR="0008784C" w:rsidRDefault="0008784C">
      <w:pPr>
        <w:rPr>
          <w:b/>
          <w:bCs/>
        </w:rPr>
      </w:pPr>
    </w:p>
    <w:p w14:paraId="49E9F68D" w14:textId="77777777" w:rsidR="0008784C" w:rsidRDefault="0008784C" w:rsidP="0008784C">
      <w:pPr>
        <w:pStyle w:val="BodyText"/>
        <w:ind w:right="198"/>
        <w:jc w:val="center"/>
        <w:rPr>
          <w:b/>
          <w:bCs/>
        </w:rPr>
      </w:pPr>
    </w:p>
    <w:p w14:paraId="5E9826ED" w14:textId="0AA8F37D" w:rsidR="00A32304" w:rsidRDefault="00A32304">
      <w:pPr>
        <w:rPr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32B416E9" w14:textId="1D87E8B6" w:rsidR="008F0E52" w:rsidRDefault="004241E3" w:rsidP="008F0E52">
      <w:pPr>
        <w:pStyle w:val="BodyText"/>
        <w:ind w:right="198"/>
        <w:jc w:val="center"/>
        <w:rPr>
          <w:b/>
          <w:bCs/>
        </w:rPr>
      </w:pPr>
      <w:r>
        <w:rPr>
          <w:b/>
          <w:bCs/>
        </w:rPr>
        <w:lastRenderedPageBreak/>
        <w:t>WAKES AND SHORELINE EROSION</w:t>
      </w:r>
      <w:r w:rsidR="008F0E52" w:rsidRPr="004A112F">
        <w:rPr>
          <w:b/>
          <w:bCs/>
        </w:rPr>
        <w:t xml:space="preserve"> TEAM </w:t>
      </w:r>
      <w:r w:rsidR="008F0E52">
        <w:rPr>
          <w:b/>
          <w:bCs/>
        </w:rPr>
        <w:t>SUMMARY</w:t>
      </w:r>
    </w:p>
    <w:p w14:paraId="461748DA" w14:textId="41DFAF74" w:rsidR="0068514D" w:rsidRDefault="0068514D">
      <w:pPr>
        <w:rPr>
          <w:b/>
          <w:bCs/>
          <w:sz w:val="24"/>
          <w:szCs w:val="24"/>
        </w:rPr>
      </w:pPr>
    </w:p>
    <w:p w14:paraId="18FFE1C6" w14:textId="77777777" w:rsidR="009C4BBC" w:rsidRDefault="009C4BBC" w:rsidP="008737AE">
      <w:pPr>
        <w:pStyle w:val="BodyText"/>
        <w:ind w:right="103"/>
        <w:rPr>
          <w:b/>
          <w:bCs/>
          <w:u w:val="single"/>
        </w:rPr>
      </w:pPr>
    </w:p>
    <w:p w14:paraId="4AFB9EAB" w14:textId="521C0BDC" w:rsidR="008737AE" w:rsidRDefault="008737AE" w:rsidP="008737AE">
      <w:pPr>
        <w:pStyle w:val="BodyText"/>
        <w:ind w:right="103"/>
        <w:rPr>
          <w:b/>
          <w:bCs/>
          <w:u w:val="single"/>
        </w:rPr>
      </w:pPr>
      <w:r w:rsidRPr="00A130F3">
        <w:rPr>
          <w:b/>
          <w:bCs/>
          <w:u w:val="single"/>
        </w:rPr>
        <w:t>SURVEY INDICATIONS</w:t>
      </w:r>
    </w:p>
    <w:p w14:paraId="3E261AD1" w14:textId="11CD37EA" w:rsidR="0029658C" w:rsidRPr="00A16562" w:rsidRDefault="007922B8" w:rsidP="0029658C">
      <w:pPr>
        <w:pStyle w:val="BodyText"/>
        <w:numPr>
          <w:ilvl w:val="0"/>
          <w:numId w:val="31"/>
        </w:numPr>
        <w:ind w:left="360"/>
        <w:rPr>
          <w:b/>
          <w:bCs/>
        </w:rPr>
      </w:pPr>
      <w:r>
        <w:t>86% said wakes will be a problem moving forward du</w:t>
      </w:r>
      <w:r w:rsidR="00A16562">
        <w:t>e</w:t>
      </w:r>
      <w:r>
        <w:t xml:space="preserve"> to growing boat activity (59% m</w:t>
      </w:r>
      <w:r w:rsidR="00A16562">
        <w:t>ajor problem, 26% minor problem)</w:t>
      </w:r>
    </w:p>
    <w:p w14:paraId="1735CAC2" w14:textId="1D992DAC" w:rsidR="00A16562" w:rsidRPr="00167BA9" w:rsidRDefault="004241E3" w:rsidP="0029658C">
      <w:pPr>
        <w:pStyle w:val="BodyText"/>
        <w:numPr>
          <w:ilvl w:val="0"/>
          <w:numId w:val="31"/>
        </w:numPr>
        <w:ind w:left="360"/>
        <w:rPr>
          <w:b/>
          <w:bCs/>
        </w:rPr>
      </w:pPr>
      <w:r>
        <w:t>Many c</w:t>
      </w:r>
      <w:r w:rsidR="00A16562">
        <w:t xml:space="preserve">omments regarding </w:t>
      </w:r>
      <w:r w:rsidR="005B676F">
        <w:t xml:space="preserve">safety and </w:t>
      </w:r>
      <w:r w:rsidR="00A16562">
        <w:t>size of wakes and wake boats</w:t>
      </w:r>
    </w:p>
    <w:p w14:paraId="43E6F711" w14:textId="77777777" w:rsidR="008737AE" w:rsidRDefault="008737AE" w:rsidP="008737AE">
      <w:pPr>
        <w:pStyle w:val="BodyText"/>
        <w:ind w:right="198"/>
        <w:jc w:val="both"/>
        <w:rPr>
          <w:b/>
          <w:bCs/>
        </w:rPr>
      </w:pPr>
    </w:p>
    <w:p w14:paraId="059B873F" w14:textId="77777777" w:rsidR="00665A57" w:rsidRDefault="00665A57" w:rsidP="008737AE">
      <w:pPr>
        <w:pStyle w:val="BodyText"/>
        <w:ind w:right="198"/>
        <w:rPr>
          <w:b/>
          <w:bCs/>
          <w:u w:val="single"/>
        </w:rPr>
      </w:pPr>
    </w:p>
    <w:p w14:paraId="2ECFCE40" w14:textId="4279CA3A" w:rsidR="00665A57" w:rsidRDefault="00665A57" w:rsidP="008737AE">
      <w:pPr>
        <w:pStyle w:val="BodyText"/>
        <w:ind w:right="198"/>
        <w:rPr>
          <w:b/>
          <w:bCs/>
          <w:u w:val="single"/>
        </w:rPr>
      </w:pPr>
      <w:r>
        <w:rPr>
          <w:b/>
          <w:bCs/>
          <w:u w:val="single"/>
        </w:rPr>
        <w:t xml:space="preserve">EXISTING </w:t>
      </w:r>
      <w:r w:rsidR="00811F21">
        <w:rPr>
          <w:b/>
          <w:bCs/>
          <w:u w:val="single"/>
        </w:rPr>
        <w:t>REGULATIONS</w:t>
      </w:r>
    </w:p>
    <w:p w14:paraId="5322AF80" w14:textId="77777777" w:rsidR="002B20B5" w:rsidRDefault="002B20B5" w:rsidP="008737AE">
      <w:pPr>
        <w:pStyle w:val="BodyText"/>
        <w:ind w:right="198"/>
        <w:rPr>
          <w:b/>
          <w:bCs/>
          <w:u w:val="single"/>
        </w:rPr>
      </w:pPr>
    </w:p>
    <w:p w14:paraId="10F70AC1" w14:textId="3B5275C8" w:rsidR="009E43A4" w:rsidRPr="009E43A4" w:rsidRDefault="009E43A4" w:rsidP="008737AE">
      <w:pPr>
        <w:pStyle w:val="BodyText"/>
        <w:ind w:right="198"/>
      </w:pPr>
      <w:r w:rsidRPr="009E43A4">
        <w:t>Wisconsin law</w:t>
      </w:r>
      <w:r>
        <w:t xml:space="preserve"> states:</w:t>
      </w:r>
      <w:r w:rsidRPr="009E43A4">
        <w:t xml:space="preserve"> </w:t>
      </w:r>
    </w:p>
    <w:p w14:paraId="77E7054D" w14:textId="142FE9A2" w:rsidR="00811F21" w:rsidRDefault="00E30904" w:rsidP="009B1AC7">
      <w:pPr>
        <w:pStyle w:val="BodyText"/>
        <w:numPr>
          <w:ilvl w:val="0"/>
          <w:numId w:val="31"/>
        </w:numPr>
        <w:ind w:left="360"/>
      </w:pPr>
      <w:r>
        <w:t>Motorized boats must give r</w:t>
      </w:r>
      <w:r w:rsidR="009B1AC7">
        <w:t xml:space="preserve">ight of way </w:t>
      </w:r>
      <w:r w:rsidR="00EF752F">
        <w:t>to all non-motorized boats</w:t>
      </w:r>
      <w:r>
        <w:t xml:space="preserve"> and vessels</w:t>
      </w:r>
    </w:p>
    <w:p w14:paraId="03F614BB" w14:textId="106BA2E4" w:rsidR="00EF752F" w:rsidRPr="009B1AC7" w:rsidRDefault="00E30904" w:rsidP="009B1AC7">
      <w:pPr>
        <w:pStyle w:val="BodyText"/>
        <w:numPr>
          <w:ilvl w:val="0"/>
          <w:numId w:val="31"/>
        </w:numPr>
        <w:ind w:left="360"/>
      </w:pPr>
      <w:r>
        <w:t>Y</w:t>
      </w:r>
      <w:r w:rsidR="00DD1C01">
        <w:t>ou are responsible for your safety, the safety of your passengers and crew, and all other users on the lake that your wakes impact</w:t>
      </w:r>
    </w:p>
    <w:p w14:paraId="44C97DC4" w14:textId="77777777" w:rsidR="009B1AC7" w:rsidRPr="009B1AC7" w:rsidRDefault="009B1AC7" w:rsidP="009B1AC7">
      <w:pPr>
        <w:pStyle w:val="BodyText"/>
      </w:pPr>
    </w:p>
    <w:p w14:paraId="1CA9D7FE" w14:textId="752840A4" w:rsidR="008737AE" w:rsidRPr="002732B2" w:rsidRDefault="008737AE" w:rsidP="008737AE">
      <w:pPr>
        <w:pStyle w:val="BodyText"/>
        <w:ind w:right="198"/>
        <w:rPr>
          <w:b/>
          <w:bCs/>
          <w:u w:val="single"/>
        </w:rPr>
      </w:pPr>
      <w:r w:rsidRPr="002732B2">
        <w:rPr>
          <w:b/>
          <w:bCs/>
          <w:u w:val="single"/>
        </w:rPr>
        <w:t>RECOMMENDATIONS</w:t>
      </w:r>
    </w:p>
    <w:p w14:paraId="3ACFF06F" w14:textId="77777777" w:rsidR="008737AE" w:rsidRDefault="008737AE" w:rsidP="008737AE">
      <w:pPr>
        <w:pStyle w:val="BodyText"/>
        <w:ind w:right="198"/>
        <w:jc w:val="center"/>
        <w:rPr>
          <w:b/>
          <w:bCs/>
        </w:rPr>
      </w:pPr>
    </w:p>
    <w:p w14:paraId="5742BF33" w14:textId="56479EE6" w:rsidR="008737AE" w:rsidRDefault="008737AE" w:rsidP="008737AE">
      <w:pPr>
        <w:rPr>
          <w:b/>
          <w:bCs/>
        </w:rPr>
      </w:pPr>
      <w:r>
        <w:rPr>
          <w:b/>
          <w:bCs/>
        </w:rPr>
        <w:t>COMMUNICATION</w:t>
      </w:r>
    </w:p>
    <w:p w14:paraId="48052911" w14:textId="5C3BF9EC" w:rsidR="0077410F" w:rsidRPr="004241E3" w:rsidRDefault="003651F9" w:rsidP="009C4BBC">
      <w:pPr>
        <w:pStyle w:val="ListParagraph"/>
        <w:numPr>
          <w:ilvl w:val="0"/>
          <w:numId w:val="42"/>
        </w:numPr>
        <w:ind w:left="360"/>
        <w:rPr>
          <w:b/>
          <w:bCs/>
          <w:sz w:val="24"/>
          <w:szCs w:val="24"/>
        </w:rPr>
      </w:pPr>
      <w:r w:rsidRPr="004241E3">
        <w:rPr>
          <w:sz w:val="24"/>
          <w:szCs w:val="24"/>
        </w:rPr>
        <w:t>Communicate “Own Your</w:t>
      </w:r>
      <w:r w:rsidR="004241E3" w:rsidRPr="004241E3">
        <w:rPr>
          <w:sz w:val="24"/>
          <w:szCs w:val="24"/>
        </w:rPr>
        <w:t xml:space="preserve"> </w:t>
      </w:r>
      <w:r w:rsidRPr="004241E3">
        <w:rPr>
          <w:sz w:val="24"/>
          <w:szCs w:val="24"/>
        </w:rPr>
        <w:t xml:space="preserve">Wake” </w:t>
      </w:r>
      <w:r w:rsidR="0077410F" w:rsidRPr="004241E3">
        <w:rPr>
          <w:sz w:val="24"/>
          <w:szCs w:val="24"/>
        </w:rPr>
        <w:t>campaign regarding your rights and responsibilities in variety of ways to the lake community</w:t>
      </w:r>
      <w:r w:rsidR="00A32304" w:rsidRPr="004241E3">
        <w:rPr>
          <w:sz w:val="24"/>
          <w:szCs w:val="24"/>
        </w:rPr>
        <w:t xml:space="preserve"> (see flyer)</w:t>
      </w:r>
    </w:p>
    <w:p w14:paraId="4F9C397B" w14:textId="77777777" w:rsidR="009542DC" w:rsidRDefault="009542DC" w:rsidP="009542DC">
      <w:pPr>
        <w:rPr>
          <w:b/>
          <w:bCs/>
          <w:sz w:val="24"/>
          <w:szCs w:val="24"/>
        </w:rPr>
      </w:pPr>
    </w:p>
    <w:p w14:paraId="7915C1D5" w14:textId="5763626E" w:rsidR="000C531C" w:rsidRDefault="000C531C" w:rsidP="00954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ENFORCEMENT </w:t>
      </w:r>
    </w:p>
    <w:p w14:paraId="6C57402C" w14:textId="1A6B6489" w:rsidR="000C531C" w:rsidRPr="009C4BBC" w:rsidRDefault="003659E0" w:rsidP="009C4BBC">
      <w:pPr>
        <w:pStyle w:val="ListParagraph"/>
        <w:numPr>
          <w:ilvl w:val="0"/>
          <w:numId w:val="42"/>
        </w:numPr>
        <w:ind w:left="360"/>
        <w:rPr>
          <w:sz w:val="24"/>
          <w:szCs w:val="24"/>
        </w:rPr>
      </w:pPr>
      <w:r w:rsidRPr="009C4BBC">
        <w:rPr>
          <w:sz w:val="24"/>
          <w:szCs w:val="24"/>
        </w:rPr>
        <w:t>W</w:t>
      </w:r>
      <w:r w:rsidR="000C531C" w:rsidRPr="009C4BBC">
        <w:rPr>
          <w:sz w:val="24"/>
          <w:szCs w:val="24"/>
        </w:rPr>
        <w:t xml:space="preserve">ork with safety patrol to </w:t>
      </w:r>
      <w:r w:rsidR="00155FDC" w:rsidRPr="009C4BBC">
        <w:rPr>
          <w:sz w:val="24"/>
          <w:szCs w:val="24"/>
        </w:rPr>
        <w:t xml:space="preserve">heighten awareness of existing WI law regarding damaging wakes and </w:t>
      </w:r>
      <w:r w:rsidR="002F56AC" w:rsidRPr="009C4BBC">
        <w:rPr>
          <w:sz w:val="24"/>
          <w:szCs w:val="24"/>
        </w:rPr>
        <w:t>highlight best practices for courteous operation of large wake producing boats</w:t>
      </w:r>
    </w:p>
    <w:p w14:paraId="0034BE8F" w14:textId="77777777" w:rsidR="008A2BDA" w:rsidRDefault="008A2BDA" w:rsidP="002F56AC">
      <w:pPr>
        <w:rPr>
          <w:b/>
          <w:bCs/>
          <w:sz w:val="24"/>
          <w:szCs w:val="24"/>
        </w:rPr>
      </w:pPr>
    </w:p>
    <w:p w14:paraId="16D5E884" w14:textId="5CB75495" w:rsidR="002F56AC" w:rsidRDefault="008A2BDA" w:rsidP="002F56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LEGISLATION</w:t>
      </w:r>
    </w:p>
    <w:p w14:paraId="4AC97F18" w14:textId="6C1AED73" w:rsidR="0029658C" w:rsidRPr="009C4BBC" w:rsidRDefault="003C599D" w:rsidP="009C4BBC">
      <w:pPr>
        <w:pStyle w:val="ListParagraph"/>
        <w:numPr>
          <w:ilvl w:val="0"/>
          <w:numId w:val="42"/>
        </w:numPr>
        <w:ind w:left="360"/>
        <w:rPr>
          <w:sz w:val="24"/>
          <w:szCs w:val="24"/>
        </w:rPr>
      </w:pPr>
      <w:r w:rsidRPr="009C4BBC">
        <w:rPr>
          <w:sz w:val="24"/>
          <w:szCs w:val="24"/>
        </w:rPr>
        <w:t xml:space="preserve">Consider enacting appropriate ordinance if </w:t>
      </w:r>
      <w:r w:rsidR="003E1CD6" w:rsidRPr="009C4BBC">
        <w:rPr>
          <w:sz w:val="24"/>
          <w:szCs w:val="24"/>
        </w:rPr>
        <w:t>suggested measures are inadequate</w:t>
      </w:r>
      <w:r w:rsidR="0029658C" w:rsidRPr="009C4BBC">
        <w:rPr>
          <w:sz w:val="24"/>
          <w:szCs w:val="24"/>
        </w:rPr>
        <w:br w:type="page"/>
      </w:r>
    </w:p>
    <w:p w14:paraId="619F0A1F" w14:textId="26FCC976" w:rsidR="00C72636" w:rsidRDefault="004A112F" w:rsidP="00AC695D">
      <w:pPr>
        <w:pStyle w:val="BodyText"/>
        <w:ind w:right="198"/>
        <w:jc w:val="center"/>
        <w:rPr>
          <w:b/>
          <w:bCs/>
        </w:rPr>
      </w:pPr>
      <w:r w:rsidRPr="004A112F">
        <w:rPr>
          <w:b/>
          <w:bCs/>
        </w:rPr>
        <w:lastRenderedPageBreak/>
        <w:t xml:space="preserve">GOOD NEIGHBOR TEAM </w:t>
      </w:r>
      <w:r w:rsidR="007C676B">
        <w:rPr>
          <w:b/>
          <w:bCs/>
        </w:rPr>
        <w:t>SUMMARY</w:t>
      </w:r>
    </w:p>
    <w:p w14:paraId="0743BC5F" w14:textId="6C3AA675" w:rsidR="00AA489D" w:rsidRDefault="00AA489D">
      <w:pPr>
        <w:rPr>
          <w:sz w:val="23"/>
          <w:szCs w:val="24"/>
        </w:rPr>
      </w:pPr>
    </w:p>
    <w:p w14:paraId="171A9D13" w14:textId="6411BB01" w:rsidR="0040259C" w:rsidRDefault="0040259C" w:rsidP="0040259C">
      <w:pPr>
        <w:rPr>
          <w:sz w:val="23"/>
          <w:szCs w:val="24"/>
        </w:rPr>
      </w:pPr>
      <w:r>
        <w:t xml:space="preserve">Note: Only </w:t>
      </w:r>
      <w:r w:rsidR="00B22E3B">
        <w:t>W</w:t>
      </w:r>
      <w:r>
        <w:t xml:space="preserve">hitewater </w:t>
      </w:r>
      <w:r w:rsidR="00B22E3B">
        <w:t xml:space="preserve">ordinances </w:t>
      </w:r>
      <w:r>
        <w:t>were researched; need to research/work with Richmond</w:t>
      </w:r>
      <w:r w:rsidR="00012107">
        <w:t xml:space="preserve"> Board</w:t>
      </w:r>
      <w:r>
        <w:t xml:space="preserve"> as well. </w:t>
      </w:r>
    </w:p>
    <w:p w14:paraId="7AE0A4AE" w14:textId="77777777" w:rsidR="0040259C" w:rsidRDefault="0040259C" w:rsidP="00157825">
      <w:pPr>
        <w:pStyle w:val="BodyText"/>
        <w:ind w:right="103"/>
      </w:pPr>
    </w:p>
    <w:p w14:paraId="0C033AAB" w14:textId="2F122252" w:rsidR="00AF6DAD" w:rsidRDefault="00AF6DAD" w:rsidP="00157825">
      <w:pPr>
        <w:pStyle w:val="BodyText"/>
        <w:ind w:right="103"/>
        <w:rPr>
          <w:b/>
          <w:bCs/>
          <w:u w:val="single"/>
        </w:rPr>
      </w:pPr>
      <w:r w:rsidRPr="00A130F3">
        <w:rPr>
          <w:b/>
          <w:bCs/>
          <w:u w:val="single"/>
        </w:rPr>
        <w:t>SURVEY I</w:t>
      </w:r>
      <w:r w:rsidR="00A130F3" w:rsidRPr="00A130F3">
        <w:rPr>
          <w:b/>
          <w:bCs/>
          <w:u w:val="single"/>
        </w:rPr>
        <w:t>NDICATIONS</w:t>
      </w:r>
    </w:p>
    <w:p w14:paraId="22F50EBE" w14:textId="446AC4A3" w:rsidR="00A130F3" w:rsidRDefault="00A130F3" w:rsidP="00157825">
      <w:pPr>
        <w:pStyle w:val="BodyText"/>
        <w:ind w:right="103"/>
      </w:pPr>
      <w:r>
        <w:t>52</w:t>
      </w:r>
      <w:proofErr w:type="gramStart"/>
      <w:r>
        <w:t xml:space="preserve">% </w:t>
      </w:r>
      <w:r w:rsidR="0018655C">
        <w:t xml:space="preserve"> </w:t>
      </w:r>
      <w:r>
        <w:t>want</w:t>
      </w:r>
      <w:proofErr w:type="gramEnd"/>
      <w:r>
        <w:t xml:space="preserve"> time limits on fireworks, plus comments</w:t>
      </w:r>
    </w:p>
    <w:p w14:paraId="4F8B8430" w14:textId="4F068060" w:rsidR="00EB6DEA" w:rsidRDefault="00EB6DEA" w:rsidP="00157825">
      <w:pPr>
        <w:pStyle w:val="BodyText"/>
        <w:ind w:right="103"/>
      </w:pPr>
      <w:r>
        <w:t>43</w:t>
      </w:r>
      <w:proofErr w:type="gramStart"/>
      <w:r>
        <w:t xml:space="preserve">% </w:t>
      </w:r>
      <w:r w:rsidR="0018655C">
        <w:t xml:space="preserve"> </w:t>
      </w:r>
      <w:r>
        <w:t>want</w:t>
      </w:r>
      <w:proofErr w:type="gramEnd"/>
      <w:r>
        <w:t xml:space="preserve"> noise limit for music and/or watercraft engines, plus comments</w:t>
      </w:r>
    </w:p>
    <w:p w14:paraId="31580F02" w14:textId="4777B093" w:rsidR="00EB6DEA" w:rsidRDefault="00EB6DEA" w:rsidP="00157825">
      <w:pPr>
        <w:pStyle w:val="BodyText"/>
        <w:ind w:right="103"/>
      </w:pPr>
      <w:r>
        <w:t>35</w:t>
      </w:r>
      <w:proofErr w:type="gramStart"/>
      <w:r>
        <w:t>%</w:t>
      </w:r>
      <w:r w:rsidR="0018655C">
        <w:t xml:space="preserve"> </w:t>
      </w:r>
      <w:r>
        <w:t xml:space="preserve"> want</w:t>
      </w:r>
      <w:proofErr w:type="gramEnd"/>
      <w:r>
        <w:t xml:space="preserve"> noise limit for properties, plus comments</w:t>
      </w:r>
    </w:p>
    <w:p w14:paraId="3D1BEFD5" w14:textId="4E4F8C9F" w:rsidR="00A130F3" w:rsidRDefault="00194010" w:rsidP="0018655C">
      <w:pPr>
        <w:pStyle w:val="BodyText"/>
        <w:ind w:left="576" w:right="101" w:hanging="576"/>
      </w:pPr>
      <w:r>
        <w:t>35</w:t>
      </w:r>
      <w:proofErr w:type="gramStart"/>
      <w:r>
        <w:t xml:space="preserve">% </w:t>
      </w:r>
      <w:r w:rsidR="0018655C">
        <w:t xml:space="preserve"> </w:t>
      </w:r>
      <w:r>
        <w:t>of</w:t>
      </w:r>
      <w:proofErr w:type="gramEnd"/>
      <w:r>
        <w:t xml:space="preserve"> W</w:t>
      </w:r>
      <w:r w:rsidR="004B5644">
        <w:t>W</w:t>
      </w:r>
      <w:r>
        <w:t xml:space="preserve">, 21% </w:t>
      </w:r>
      <w:r w:rsidR="004B5644">
        <w:t>Ri</w:t>
      </w:r>
      <w:r>
        <w:t>ce Lake, 25% of non-rip</w:t>
      </w:r>
      <w:r w:rsidR="004B5644">
        <w:t xml:space="preserve">. </w:t>
      </w:r>
      <w:r>
        <w:t>‘</w:t>
      </w:r>
      <w:proofErr w:type="gramStart"/>
      <w:r>
        <w:t>strongly</w:t>
      </w:r>
      <w:proofErr w:type="gramEnd"/>
      <w:r>
        <w:t xml:space="preserve"> agree’ unoccupied homes </w:t>
      </w:r>
      <w:r w:rsidR="004B5644">
        <w:t>are</w:t>
      </w:r>
      <w:r>
        <w:t xml:space="preserve"> a problem</w:t>
      </w:r>
    </w:p>
    <w:p w14:paraId="394AD985" w14:textId="77777777" w:rsidR="0040259C" w:rsidRDefault="0040259C" w:rsidP="00194010">
      <w:pPr>
        <w:pStyle w:val="BodyText"/>
        <w:ind w:left="504" w:right="101" w:hanging="504"/>
      </w:pPr>
    </w:p>
    <w:p w14:paraId="35D94E05" w14:textId="24A66F8F" w:rsidR="00194010" w:rsidRPr="00A130F3" w:rsidRDefault="00EF1144" w:rsidP="00B671A1">
      <w:pPr>
        <w:pStyle w:val="BodyText"/>
        <w:rPr>
          <w:b/>
          <w:bCs/>
          <w:u w:val="single"/>
        </w:rPr>
      </w:pPr>
      <w:r>
        <w:t>Respondents also added</w:t>
      </w:r>
      <w:r w:rsidR="00E24DFC">
        <w:t xml:space="preserve"> </w:t>
      </w:r>
      <w:r w:rsidR="001F3770">
        <w:t>c</w:t>
      </w:r>
      <w:r w:rsidR="00194010">
        <w:t>omments</w:t>
      </w:r>
      <w:r>
        <w:t xml:space="preserve"> </w:t>
      </w:r>
      <w:r w:rsidR="00126B3F">
        <w:t>re s</w:t>
      </w:r>
      <w:r w:rsidR="006B32E2">
        <w:t xml:space="preserve">hort term rentals, waterfront ecology, </w:t>
      </w:r>
      <w:r w:rsidR="001F3770">
        <w:t xml:space="preserve">pet control, </w:t>
      </w:r>
      <w:r w:rsidR="006B32E2">
        <w:t>trespassing,</w:t>
      </w:r>
      <w:r w:rsidR="001F3770">
        <w:t xml:space="preserve"> light pollution and building the lake community</w:t>
      </w:r>
      <w:r w:rsidR="006B32E2">
        <w:t xml:space="preserve"> </w:t>
      </w:r>
    </w:p>
    <w:p w14:paraId="3F6608A0" w14:textId="77777777" w:rsidR="00AF6DAD" w:rsidRDefault="00AF6DAD" w:rsidP="00157825">
      <w:pPr>
        <w:pStyle w:val="BodyText"/>
        <w:ind w:right="103"/>
      </w:pPr>
    </w:p>
    <w:p w14:paraId="490D597C" w14:textId="01815788" w:rsidR="00C72636" w:rsidRPr="005E2933" w:rsidRDefault="00877D89" w:rsidP="0015782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EXISTING </w:t>
      </w:r>
      <w:r w:rsidR="006E4900">
        <w:rPr>
          <w:b/>
          <w:bCs/>
          <w:u w:val="single"/>
        </w:rPr>
        <w:t>REGULATIONS AND ORDINANCES</w:t>
      </w:r>
    </w:p>
    <w:p w14:paraId="6C8CBA7F" w14:textId="2E843BE9" w:rsidR="005E2933" w:rsidRDefault="008E4AD3" w:rsidP="00C77240">
      <w:pPr>
        <w:pStyle w:val="BodyText"/>
        <w:numPr>
          <w:ilvl w:val="1"/>
          <w:numId w:val="21"/>
        </w:numPr>
        <w:ind w:left="360"/>
      </w:pPr>
      <w:r>
        <w:t>Fireworks</w:t>
      </w:r>
      <w:r w:rsidR="00C77240">
        <w:t xml:space="preserve">: </w:t>
      </w:r>
      <w:proofErr w:type="spellStart"/>
      <w:r w:rsidR="00C77240">
        <w:t>C</w:t>
      </w:r>
      <w:r w:rsidR="00126B3F">
        <w:t>ount</w:t>
      </w:r>
      <w:r w:rsidR="00C77240">
        <w:t>y</w:t>
      </w:r>
      <w:r w:rsidR="00703DA0">
        <w:t>&amp;</w:t>
      </w:r>
      <w:r w:rsidR="00126B3F">
        <w:t>WW</w:t>
      </w:r>
      <w:proofErr w:type="spellEnd"/>
      <w:r w:rsidR="00126B3F">
        <w:t xml:space="preserve"> </w:t>
      </w:r>
      <w:r w:rsidR="00461AD7">
        <w:t>r</w:t>
      </w:r>
      <w:r w:rsidR="00401F84">
        <w:t xml:space="preserve">equire </w:t>
      </w:r>
      <w:r w:rsidR="001477E4">
        <w:t>permits to possess or use</w:t>
      </w:r>
      <w:r w:rsidR="00C77240">
        <w:t xml:space="preserve">; </w:t>
      </w:r>
      <w:r w:rsidR="00877D89">
        <w:t>W</w:t>
      </w:r>
      <w:r w:rsidR="003E32DE">
        <w:t>W</w:t>
      </w:r>
      <w:r w:rsidR="00877D89">
        <w:t xml:space="preserve"> </w:t>
      </w:r>
      <w:r w:rsidR="006E4900">
        <w:t xml:space="preserve">fines ($250) </w:t>
      </w:r>
      <w:r w:rsidR="00461AD7">
        <w:t xml:space="preserve">are </w:t>
      </w:r>
      <w:r w:rsidR="00F5404A">
        <w:t>lower</w:t>
      </w:r>
      <w:r w:rsidR="006E4900">
        <w:t xml:space="preserve"> than County ($1,000)</w:t>
      </w:r>
      <w:r w:rsidR="00C76E97">
        <w:t xml:space="preserve"> or ne</w:t>
      </w:r>
      <w:r w:rsidR="00EC1890">
        <w:t>arby</w:t>
      </w:r>
      <w:r w:rsidR="00C76E97">
        <w:t xml:space="preserve"> towns (Lagrange</w:t>
      </w:r>
      <w:r w:rsidR="00EC1890">
        <w:t xml:space="preserve"> $1,000</w:t>
      </w:r>
      <w:r w:rsidR="00C76E97">
        <w:t>)</w:t>
      </w:r>
      <w:r w:rsidR="00C77240">
        <w:t xml:space="preserve">; </w:t>
      </w:r>
      <w:r w:rsidR="000E1F4F">
        <w:t>W</w:t>
      </w:r>
      <w:r w:rsidR="00032EF2">
        <w:t>W</w:t>
      </w:r>
      <w:r w:rsidR="000E1F4F">
        <w:t xml:space="preserve"> </w:t>
      </w:r>
      <w:r w:rsidR="00401F84">
        <w:t xml:space="preserve">parents </w:t>
      </w:r>
      <w:r w:rsidR="000E1F4F">
        <w:t>liable only if “knowingly permit” fireworks by minors</w:t>
      </w:r>
    </w:p>
    <w:p w14:paraId="396C1713" w14:textId="2C446F11" w:rsidR="00064F20" w:rsidRDefault="003A4248" w:rsidP="00974941">
      <w:pPr>
        <w:pStyle w:val="BodyText"/>
        <w:numPr>
          <w:ilvl w:val="1"/>
          <w:numId w:val="21"/>
        </w:numPr>
        <w:spacing w:before="61" w:line="274" w:lineRule="exact"/>
        <w:ind w:left="360"/>
      </w:pPr>
      <w:r>
        <w:t>Excessive Noise</w:t>
      </w:r>
      <w:r w:rsidR="00703DA0">
        <w:t xml:space="preserve">: </w:t>
      </w:r>
      <w:r w:rsidR="00064F20">
        <w:t>W</w:t>
      </w:r>
      <w:r w:rsidR="00EB71A1">
        <w:t xml:space="preserve">I </w:t>
      </w:r>
      <w:r w:rsidR="00BF142A">
        <w:t xml:space="preserve">&amp; </w:t>
      </w:r>
      <w:r w:rsidR="00D72C85">
        <w:t xml:space="preserve">WW </w:t>
      </w:r>
      <w:r w:rsidR="00EC53CB">
        <w:t>prohibit</w:t>
      </w:r>
      <w:r w:rsidR="00064F20">
        <w:t xml:space="preserve"> </w:t>
      </w:r>
      <w:r w:rsidR="001E2EF0">
        <w:t xml:space="preserve">unreasonably </w:t>
      </w:r>
      <w:r w:rsidR="009E302A">
        <w:t>loud</w:t>
      </w:r>
      <w:r w:rsidR="001E2EF0">
        <w:t xml:space="preserve"> noise and </w:t>
      </w:r>
      <w:r w:rsidR="009E302A">
        <w:t>v</w:t>
      </w:r>
      <w:r w:rsidR="00064F20">
        <w:t xml:space="preserve">iolent, abusive, indecent, profane </w:t>
      </w:r>
      <w:r w:rsidR="00D72C85">
        <w:t>language</w:t>
      </w:r>
      <w:r w:rsidR="00974941">
        <w:t xml:space="preserve">; </w:t>
      </w:r>
      <w:r w:rsidR="00FB07E4">
        <w:t>WI</w:t>
      </w:r>
      <w:r w:rsidR="00974941">
        <w:t xml:space="preserve"> requires </w:t>
      </w:r>
      <w:r w:rsidR="00EC53CB">
        <w:t>boats</w:t>
      </w:r>
      <w:r w:rsidR="00BF142A">
        <w:t>*</w:t>
      </w:r>
      <w:r w:rsidR="00EC53CB">
        <w:t xml:space="preserve"> </w:t>
      </w:r>
      <w:r w:rsidR="00807C17">
        <w:t>to h</w:t>
      </w:r>
      <w:r w:rsidR="00064F20">
        <w:t>ave a muffler, underwater exhaust system or other noise suppression device</w:t>
      </w:r>
      <w:r w:rsidR="00EB71A1">
        <w:t>; m</w:t>
      </w:r>
      <w:r w:rsidR="00064F20">
        <w:t xml:space="preserve">ax 86 </w:t>
      </w:r>
      <w:proofErr w:type="spellStart"/>
      <w:r w:rsidR="00064F20">
        <w:t>d</w:t>
      </w:r>
      <w:r w:rsidR="00807C17">
        <w:t>Ba</w:t>
      </w:r>
      <w:proofErr w:type="spellEnd"/>
      <w:r w:rsidR="00695444">
        <w:t xml:space="preserve">; </w:t>
      </w:r>
      <w:r w:rsidR="00064F20">
        <w:t>Delavan</w:t>
      </w:r>
      <w:r w:rsidR="00E523BB">
        <w:t xml:space="preserve">: </w:t>
      </w:r>
      <w:r w:rsidR="00064F20">
        <w:t>max</w:t>
      </w:r>
      <w:r w:rsidR="00E523BB">
        <w:t xml:space="preserve"> </w:t>
      </w:r>
      <w:r w:rsidR="00064F20">
        <w:t xml:space="preserve">50 </w:t>
      </w:r>
      <w:proofErr w:type="spellStart"/>
      <w:r w:rsidR="00807C17">
        <w:t>dBa</w:t>
      </w:r>
      <w:proofErr w:type="spellEnd"/>
      <w:r w:rsidR="005A30F2">
        <w:t xml:space="preserve"> </w:t>
      </w:r>
      <w:r w:rsidR="00064F20">
        <w:t>after 11:00 pm Fri,</w:t>
      </w:r>
      <w:r w:rsidR="004933A9">
        <w:t xml:space="preserve"> </w:t>
      </w:r>
      <w:r w:rsidR="00064F20">
        <w:t>Sat, holidays</w:t>
      </w:r>
    </w:p>
    <w:p w14:paraId="27385BD5" w14:textId="516CB349" w:rsidR="00712963" w:rsidRDefault="003405AF" w:rsidP="00990574">
      <w:pPr>
        <w:pStyle w:val="BodyText"/>
        <w:numPr>
          <w:ilvl w:val="0"/>
          <w:numId w:val="48"/>
        </w:numPr>
        <w:spacing w:before="61"/>
        <w:ind w:left="360"/>
      </w:pPr>
      <w:r>
        <w:t>Short Term Rentals</w:t>
      </w:r>
      <w:r w:rsidR="000F6916">
        <w:t>: C</w:t>
      </w:r>
      <w:r w:rsidR="00B61763">
        <w:t xml:space="preserve">an’t ban </w:t>
      </w:r>
      <w:r w:rsidR="000F6916">
        <w:t xml:space="preserve">in WI </w:t>
      </w:r>
      <w:r w:rsidR="00A412E0">
        <w:t>but</w:t>
      </w:r>
      <w:r w:rsidR="002B7DD9">
        <w:t xml:space="preserve"> </w:t>
      </w:r>
      <w:r w:rsidR="00B61763">
        <w:t>allowed to add</w:t>
      </w:r>
      <w:r w:rsidR="0025546E">
        <w:t xml:space="preserve"> </w:t>
      </w:r>
      <w:r w:rsidR="009A58F9">
        <w:t xml:space="preserve">local </w:t>
      </w:r>
      <w:r w:rsidR="0025546E">
        <w:t>reg</w:t>
      </w:r>
      <w:r w:rsidR="002B7DD9">
        <w:t xml:space="preserve">s. </w:t>
      </w:r>
      <w:r w:rsidR="00712963">
        <w:t>(# days min, max; licenses, parking, insurance)</w:t>
      </w:r>
      <w:r w:rsidR="00990574">
        <w:t xml:space="preserve"> and tax short term rentals; WW</w:t>
      </w:r>
      <w:r w:rsidR="00172E67">
        <w:t xml:space="preserve"> has not added </w:t>
      </w:r>
      <w:r w:rsidR="00990574">
        <w:t>regs or taxes</w:t>
      </w:r>
    </w:p>
    <w:p w14:paraId="1FBF35C4" w14:textId="47584C4C" w:rsidR="003E06D2" w:rsidRDefault="008516F4" w:rsidP="00A578D1">
      <w:pPr>
        <w:pStyle w:val="BodyText"/>
        <w:numPr>
          <w:ilvl w:val="0"/>
          <w:numId w:val="26"/>
        </w:numPr>
        <w:spacing w:before="61"/>
        <w:ind w:left="360"/>
      </w:pPr>
      <w:r>
        <w:t>Property</w:t>
      </w:r>
      <w:r w:rsidR="00C749BE">
        <w:t xml:space="preserve">: </w:t>
      </w:r>
      <w:r w:rsidR="00BC3591">
        <w:t xml:space="preserve">State, County </w:t>
      </w:r>
      <w:r w:rsidR="00C749BE">
        <w:t xml:space="preserve">&amp; </w:t>
      </w:r>
      <w:r w:rsidR="00BC3591">
        <w:t>Township all prohibit unsafe buildings</w:t>
      </w:r>
      <w:r w:rsidR="00A578D1">
        <w:t xml:space="preserve">; WW does not allow </w:t>
      </w:r>
      <w:r w:rsidR="003E06D2">
        <w:t>“…junked, disassembled, inoperable or unlicensed automobiles…” w</w:t>
      </w:r>
      <w:r w:rsidR="00CC47FB">
        <w:t>ithout a</w:t>
      </w:r>
      <w:r w:rsidR="00660BF2">
        <w:t xml:space="preserve"> p</w:t>
      </w:r>
      <w:r w:rsidR="003E06D2">
        <w:t>ermit</w:t>
      </w:r>
    </w:p>
    <w:p w14:paraId="2C375B05" w14:textId="3C88601D" w:rsidR="000C62EB" w:rsidRDefault="006C45F5" w:rsidP="00C749BE">
      <w:pPr>
        <w:pStyle w:val="BodyText"/>
        <w:numPr>
          <w:ilvl w:val="0"/>
          <w:numId w:val="27"/>
        </w:numPr>
        <w:spacing w:before="1"/>
        <w:ind w:left="360"/>
      </w:pPr>
      <w:r>
        <w:t>Pet Control</w:t>
      </w:r>
      <w:r w:rsidR="00234124">
        <w:t>:</w:t>
      </w:r>
      <w:r w:rsidR="004612CC">
        <w:t xml:space="preserve"> </w:t>
      </w:r>
      <w:r w:rsidR="00F6355F">
        <w:t>(</w:t>
      </w:r>
      <w:r w:rsidR="005E29C2">
        <w:t>WW</w:t>
      </w:r>
      <w:r w:rsidR="00F6355F">
        <w:t>) D</w:t>
      </w:r>
      <w:r w:rsidR="000C62EB">
        <w:t>og</w:t>
      </w:r>
      <w:r w:rsidR="0083658B">
        <w:t>s</w:t>
      </w:r>
      <w:r w:rsidR="000C62EB">
        <w:t xml:space="preserve"> </w:t>
      </w:r>
      <w:r w:rsidR="005318CE">
        <w:t>can’t run off premises without a leash</w:t>
      </w:r>
      <w:r w:rsidR="004612CC">
        <w:t xml:space="preserve"> and </w:t>
      </w:r>
      <w:r w:rsidR="005E29C2">
        <w:t xml:space="preserve">(County) </w:t>
      </w:r>
      <w:r w:rsidR="004612CC">
        <w:t>unl</w:t>
      </w:r>
      <w:r w:rsidR="000C62EB">
        <w:t xml:space="preserve">awful to keep </w:t>
      </w:r>
      <w:r w:rsidR="005318CE">
        <w:t xml:space="preserve">a </w:t>
      </w:r>
      <w:r w:rsidR="000C62EB">
        <w:t xml:space="preserve">dog which </w:t>
      </w:r>
      <w:r w:rsidR="00234124">
        <w:t>“</w:t>
      </w:r>
      <w:r w:rsidR="000C62EB">
        <w:t xml:space="preserve">habitually barks, </w:t>
      </w:r>
      <w:proofErr w:type="gramStart"/>
      <w:r w:rsidR="000C62EB">
        <w:t>howls</w:t>
      </w:r>
      <w:proofErr w:type="gramEnd"/>
      <w:r w:rsidR="000C62EB">
        <w:t xml:space="preserve"> or yelps…”</w:t>
      </w:r>
      <w:r w:rsidR="000F6916">
        <w:t xml:space="preserve"> </w:t>
      </w:r>
    </w:p>
    <w:p w14:paraId="2D3B7B80" w14:textId="1791FC92" w:rsidR="006753B4" w:rsidRDefault="006753B4" w:rsidP="00C749BE">
      <w:pPr>
        <w:pStyle w:val="BodyText"/>
        <w:numPr>
          <w:ilvl w:val="0"/>
          <w:numId w:val="25"/>
        </w:numPr>
        <w:ind w:left="360"/>
      </w:pPr>
      <w:r>
        <w:t>Trespassing</w:t>
      </w:r>
      <w:r w:rsidR="002B5792">
        <w:t>: unlawful to trespass</w:t>
      </w:r>
    </w:p>
    <w:p w14:paraId="15364E53" w14:textId="2B818B5C" w:rsidR="006753B4" w:rsidRDefault="000C62EB" w:rsidP="00C749BE">
      <w:pPr>
        <w:pStyle w:val="BodyText"/>
        <w:numPr>
          <w:ilvl w:val="0"/>
          <w:numId w:val="25"/>
        </w:numPr>
        <w:ind w:left="360"/>
      </w:pPr>
      <w:r>
        <w:t>Light Pollution</w:t>
      </w:r>
      <w:r w:rsidR="002B5792">
        <w:t xml:space="preserve">: </w:t>
      </w:r>
      <w:r w:rsidR="00937C39">
        <w:t xml:space="preserve">for instance, </w:t>
      </w:r>
      <w:r w:rsidR="002B5792">
        <w:t>Delevan has adopted a light ordinance</w:t>
      </w:r>
    </w:p>
    <w:p w14:paraId="537298AC" w14:textId="3DDCE9B4" w:rsidR="00972AE6" w:rsidRPr="00972AE6" w:rsidRDefault="00972AE6">
      <w:pPr>
        <w:rPr>
          <w:b/>
          <w:bCs/>
          <w:sz w:val="24"/>
          <w:szCs w:val="24"/>
        </w:rPr>
      </w:pPr>
    </w:p>
    <w:p w14:paraId="5458EDF4" w14:textId="42871662" w:rsidR="005E2933" w:rsidRPr="005E2933" w:rsidRDefault="005E2933" w:rsidP="007156F2">
      <w:pPr>
        <w:pStyle w:val="Heading1"/>
        <w:ind w:left="0"/>
        <w:rPr>
          <w:b/>
          <w:bCs/>
          <w:u w:val="single"/>
        </w:rPr>
      </w:pPr>
      <w:r w:rsidRPr="005E2933">
        <w:rPr>
          <w:b/>
          <w:bCs/>
          <w:u w:val="single"/>
        </w:rPr>
        <w:t>RECOMMENDATIONS</w:t>
      </w:r>
    </w:p>
    <w:p w14:paraId="08CD1280" w14:textId="77777777" w:rsidR="005E2933" w:rsidRDefault="005E2933" w:rsidP="007156F2">
      <w:pPr>
        <w:pStyle w:val="Heading1"/>
        <w:ind w:left="0"/>
        <w:rPr>
          <w:b/>
          <w:bCs/>
        </w:rPr>
      </w:pPr>
    </w:p>
    <w:p w14:paraId="2C064349" w14:textId="72AD98D5" w:rsidR="006D3465" w:rsidRDefault="00C72636" w:rsidP="007156F2">
      <w:pPr>
        <w:pStyle w:val="Heading1"/>
        <w:ind w:left="0"/>
      </w:pPr>
      <w:r w:rsidRPr="00ED7E2D">
        <w:rPr>
          <w:b/>
          <w:bCs/>
        </w:rPr>
        <w:t>COMMUNICATION</w:t>
      </w:r>
      <w:r w:rsidR="00720602">
        <w:rPr>
          <w:b/>
          <w:bCs/>
        </w:rPr>
        <w:t xml:space="preserve">: </w:t>
      </w:r>
      <w:r w:rsidR="006D3465">
        <w:t>Establish a</w:t>
      </w:r>
      <w:r>
        <w:t xml:space="preserve"> comprehensive communication strategy</w:t>
      </w:r>
    </w:p>
    <w:p w14:paraId="71DA5ECA" w14:textId="515F380B" w:rsidR="00817CD6" w:rsidRDefault="00C157FA" w:rsidP="00FB5CF9">
      <w:pPr>
        <w:pStyle w:val="BodyText"/>
        <w:numPr>
          <w:ilvl w:val="0"/>
          <w:numId w:val="12"/>
        </w:numPr>
        <w:spacing w:line="242" w:lineRule="auto"/>
        <w:ind w:right="198"/>
      </w:pPr>
      <w:r>
        <w:t>Joint c</w:t>
      </w:r>
      <w:r w:rsidR="00C72636">
        <w:t xml:space="preserve">ommittee of LMD </w:t>
      </w:r>
      <w:r w:rsidR="006B0FBE">
        <w:t xml:space="preserve">and </w:t>
      </w:r>
      <w:r w:rsidR="00C72636">
        <w:t>GWLPOA</w:t>
      </w:r>
      <w:r w:rsidR="007156F2">
        <w:t xml:space="preserve"> </w:t>
      </w:r>
      <w:r w:rsidR="00072634">
        <w:t>to coordinate info</w:t>
      </w:r>
      <w:r>
        <w:t xml:space="preserve"> </w:t>
      </w:r>
      <w:r w:rsidR="001B288B">
        <w:t>on specific topic each month</w:t>
      </w:r>
      <w:r w:rsidR="00D0619C">
        <w:t xml:space="preserve"> </w:t>
      </w:r>
    </w:p>
    <w:p w14:paraId="06FD2265" w14:textId="1CE04B66" w:rsidR="00743B7F" w:rsidRDefault="00CE6453" w:rsidP="00F749D9">
      <w:pPr>
        <w:pStyle w:val="BodyText"/>
        <w:numPr>
          <w:ilvl w:val="0"/>
          <w:numId w:val="12"/>
        </w:numPr>
        <w:spacing w:line="242" w:lineRule="auto"/>
        <w:ind w:right="198"/>
      </w:pPr>
      <w:r>
        <w:t>I</w:t>
      </w:r>
      <w:r w:rsidR="007F4F53">
        <w:t xml:space="preserve">nvestigate </w:t>
      </w:r>
      <w:r w:rsidR="00991644">
        <w:t xml:space="preserve">spiral bound </w:t>
      </w:r>
      <w:r w:rsidR="00EB5AE6">
        <w:t xml:space="preserve">book </w:t>
      </w:r>
      <w:r w:rsidR="00DB0B2C">
        <w:t xml:space="preserve">like </w:t>
      </w:r>
      <w:r w:rsidR="00F15EC1">
        <w:t xml:space="preserve">Lauderdale Lakes’ </w:t>
      </w:r>
      <w:r w:rsidR="004332D9">
        <w:t>(</w:t>
      </w:r>
      <w:r w:rsidR="00743B7F">
        <w:t>published bi-annually</w:t>
      </w:r>
      <w:r w:rsidR="00CA6C9F">
        <w:t>;</w:t>
      </w:r>
      <w:r w:rsidR="00743B7F">
        <w:t xml:space="preserve"> funded by Association dues, </w:t>
      </w:r>
      <w:proofErr w:type="gramStart"/>
      <w:r w:rsidR="00743B7F">
        <w:t>ads</w:t>
      </w:r>
      <w:proofErr w:type="gramEnd"/>
      <w:r w:rsidR="00743B7F">
        <w:t xml:space="preserve"> and donations</w:t>
      </w:r>
      <w:r w:rsidR="00504A84">
        <w:t>; have sample</w:t>
      </w:r>
      <w:r w:rsidR="002256F1">
        <w:t xml:space="preserve">); LMD/GWLPOA </w:t>
      </w:r>
      <w:r w:rsidR="00AB7708">
        <w:t xml:space="preserve">consider </w:t>
      </w:r>
      <w:r w:rsidR="002256F1">
        <w:t>join support?</w:t>
      </w:r>
      <w:r w:rsidR="00743B7F">
        <w:t xml:space="preserve"> </w:t>
      </w:r>
    </w:p>
    <w:p w14:paraId="2EB40452" w14:textId="30E939CB" w:rsidR="00D50D50" w:rsidRDefault="00BC173A" w:rsidP="005D058E">
      <w:pPr>
        <w:pStyle w:val="BodyText"/>
        <w:numPr>
          <w:ilvl w:val="0"/>
          <w:numId w:val="10"/>
        </w:numPr>
        <w:ind w:right="528"/>
      </w:pPr>
      <w:r>
        <w:t xml:space="preserve">Expand </w:t>
      </w:r>
      <w:r w:rsidR="00D50D50">
        <w:t>Welcome Wagon packet</w:t>
      </w:r>
      <w:r w:rsidR="00CA6C9F">
        <w:t xml:space="preserve"> </w:t>
      </w:r>
      <w:r>
        <w:t>to address large</w:t>
      </w:r>
      <w:r w:rsidR="001B1C8C">
        <w:t>r</w:t>
      </w:r>
      <w:r>
        <w:t xml:space="preserve"> number of topics</w:t>
      </w:r>
    </w:p>
    <w:p w14:paraId="56DF9A5F" w14:textId="4A624482" w:rsidR="00C72636" w:rsidRDefault="001B1C8C" w:rsidP="00197D74">
      <w:pPr>
        <w:pStyle w:val="BodyText"/>
        <w:numPr>
          <w:ilvl w:val="0"/>
          <w:numId w:val="10"/>
        </w:numPr>
        <w:spacing w:line="242" w:lineRule="auto"/>
        <w:ind w:left="461" w:right="202"/>
      </w:pPr>
      <w:r>
        <w:t>Update signage at all public accesses, Scenic Ridge, JNT and the State Park beach to include information on disorderly conduct, boat mufflers and fireworks</w:t>
      </w:r>
    </w:p>
    <w:p w14:paraId="73BEAC36" w14:textId="77777777" w:rsidR="00E4477A" w:rsidRDefault="00E4477A" w:rsidP="00E4477A">
      <w:pPr>
        <w:pStyle w:val="BodyText"/>
        <w:spacing w:line="242" w:lineRule="auto"/>
        <w:ind w:left="100" w:right="198"/>
      </w:pPr>
    </w:p>
    <w:p w14:paraId="18F23C12" w14:textId="62C1335B" w:rsidR="003072EE" w:rsidRDefault="00C72636" w:rsidP="00037305">
      <w:pPr>
        <w:pStyle w:val="Heading1"/>
      </w:pPr>
      <w:r w:rsidRPr="007D0B23">
        <w:rPr>
          <w:b/>
          <w:bCs/>
        </w:rPr>
        <w:t>ENFORCEMENT</w:t>
      </w:r>
      <w:r w:rsidR="00594C9C">
        <w:rPr>
          <w:b/>
          <w:bCs/>
        </w:rPr>
        <w:t xml:space="preserve">: </w:t>
      </w:r>
      <w:r w:rsidR="00CE7864">
        <w:t>discuss</w:t>
      </w:r>
      <w:r w:rsidR="00113A8D">
        <w:t xml:space="preserve"> with appropriate authorities how </w:t>
      </w:r>
      <w:r w:rsidR="000B3F80">
        <w:t xml:space="preserve">to </w:t>
      </w:r>
      <w:r w:rsidR="00CE7864">
        <w:t>enforce</w:t>
      </w:r>
      <w:r w:rsidR="00113A8D">
        <w:t xml:space="preserve"> existing laws</w:t>
      </w:r>
      <w:r w:rsidR="00037305">
        <w:t xml:space="preserve"> </w:t>
      </w:r>
    </w:p>
    <w:p w14:paraId="00C5CB3D" w14:textId="77777777" w:rsidR="00C72636" w:rsidRDefault="00C72636">
      <w:pPr>
        <w:pStyle w:val="BodyText"/>
      </w:pPr>
    </w:p>
    <w:p w14:paraId="57D2923B" w14:textId="193B4701" w:rsidR="00BA3627" w:rsidRDefault="00C72636" w:rsidP="00434325">
      <w:pPr>
        <w:pStyle w:val="Heading1"/>
        <w:spacing w:before="1"/>
      </w:pPr>
      <w:r w:rsidRPr="003B528B">
        <w:rPr>
          <w:b/>
          <w:bCs/>
        </w:rPr>
        <w:t>LEGISLATION</w:t>
      </w:r>
      <w:r w:rsidR="00594C9C">
        <w:rPr>
          <w:b/>
          <w:bCs/>
        </w:rPr>
        <w:t xml:space="preserve">: </w:t>
      </w:r>
      <w:r w:rsidR="00BA3627">
        <w:t xml:space="preserve">Initiate a discussion with the Town Board </w:t>
      </w:r>
      <w:r w:rsidR="00270C88">
        <w:t>regarding</w:t>
      </w:r>
      <w:r w:rsidR="00BA3627">
        <w:t xml:space="preserve"> recommendations to strengthen ordinances as proposed</w:t>
      </w:r>
      <w:r w:rsidR="00270C88">
        <w:t>:</w:t>
      </w:r>
    </w:p>
    <w:p w14:paraId="2D63D39B" w14:textId="5AA85916" w:rsidR="00F76E60" w:rsidRDefault="00FC744C" w:rsidP="00A958B2">
      <w:pPr>
        <w:pStyle w:val="Heading1"/>
        <w:numPr>
          <w:ilvl w:val="0"/>
          <w:numId w:val="30"/>
        </w:numPr>
        <w:spacing w:before="1"/>
        <w:ind w:left="461"/>
      </w:pPr>
      <w:r>
        <w:t>Fireworks: increase penalties for violations</w:t>
      </w:r>
      <w:r w:rsidR="00B16779">
        <w:t>, o</w:t>
      </w:r>
      <w:r>
        <w:t xml:space="preserve">wners responsible for all </w:t>
      </w:r>
      <w:r w:rsidR="00CF231F">
        <w:t>violations</w:t>
      </w:r>
      <w:r w:rsidR="00F76E60">
        <w:t xml:space="preserve"> on property</w:t>
      </w:r>
    </w:p>
    <w:p w14:paraId="085B3313" w14:textId="68702F71" w:rsidR="00EC4ED1" w:rsidRDefault="00F76E60" w:rsidP="00A958B2">
      <w:pPr>
        <w:pStyle w:val="Heading1"/>
        <w:numPr>
          <w:ilvl w:val="0"/>
          <w:numId w:val="30"/>
        </w:numPr>
        <w:spacing w:before="1"/>
        <w:ind w:left="461"/>
      </w:pPr>
      <w:r>
        <w:t xml:space="preserve">Short term rentals: no </w:t>
      </w:r>
      <w:r w:rsidR="00B16779">
        <w:t>fewer</w:t>
      </w:r>
      <w:r>
        <w:t xml:space="preserve"> than 7 days, no more than 180 days</w:t>
      </w:r>
      <w:r w:rsidR="00EC4ED1">
        <w:t>/year; add local taxes</w:t>
      </w:r>
    </w:p>
    <w:p w14:paraId="63E11E15" w14:textId="25250474" w:rsidR="00FD7C4C" w:rsidRDefault="00EC4ED1" w:rsidP="00A958B2">
      <w:pPr>
        <w:pStyle w:val="Heading1"/>
        <w:numPr>
          <w:ilvl w:val="0"/>
          <w:numId w:val="30"/>
        </w:numPr>
        <w:spacing w:before="1"/>
        <w:ind w:left="461"/>
      </w:pPr>
      <w:r>
        <w:t xml:space="preserve">Sound: </w:t>
      </w:r>
      <w:r w:rsidR="00865CDC">
        <w:t xml:space="preserve">obtain </w:t>
      </w:r>
      <w:r>
        <w:t xml:space="preserve">permit for amplified sound on properties, </w:t>
      </w:r>
      <w:r w:rsidR="00865CDC">
        <w:t xml:space="preserve">with </w:t>
      </w:r>
      <w:r>
        <w:t>specif</w:t>
      </w:r>
      <w:r w:rsidR="00865CDC">
        <w:t>ic</w:t>
      </w:r>
      <w:r>
        <w:t xml:space="preserve"> </w:t>
      </w:r>
      <w:r w:rsidR="00FD7C4C">
        <w:t>times</w:t>
      </w:r>
      <w:r w:rsidR="003858DB">
        <w:t xml:space="preserve"> (e.g., parties)</w:t>
      </w:r>
    </w:p>
    <w:p w14:paraId="761C7897" w14:textId="638B0D81" w:rsidR="00A958B2" w:rsidRDefault="00FD7C4C" w:rsidP="00A958B2">
      <w:pPr>
        <w:pStyle w:val="Heading1"/>
        <w:numPr>
          <w:ilvl w:val="0"/>
          <w:numId w:val="30"/>
        </w:numPr>
        <w:spacing w:before="1"/>
        <w:ind w:left="461"/>
      </w:pPr>
      <w:r>
        <w:t xml:space="preserve">Light pollution: evaluate ordinance for properties </w:t>
      </w:r>
      <w:r w:rsidR="00CF231F">
        <w:t xml:space="preserve"> </w:t>
      </w:r>
    </w:p>
    <w:p w14:paraId="650BF8A8" w14:textId="52AC6C20" w:rsidR="00C43B3D" w:rsidRDefault="00C43B3D">
      <w:pPr>
        <w:rPr>
          <w:sz w:val="24"/>
          <w:szCs w:val="24"/>
        </w:rPr>
      </w:pPr>
      <w:r>
        <w:br w:type="page"/>
      </w:r>
    </w:p>
    <w:p w14:paraId="1F853501" w14:textId="2588947A" w:rsidR="004241E3" w:rsidRDefault="004241E3" w:rsidP="004241E3">
      <w:pPr>
        <w:pStyle w:val="BodyText"/>
        <w:ind w:right="198"/>
        <w:jc w:val="center"/>
        <w:rPr>
          <w:b/>
          <w:bCs/>
        </w:rPr>
      </w:pPr>
      <w:r>
        <w:rPr>
          <w:b/>
          <w:bCs/>
        </w:rPr>
        <w:lastRenderedPageBreak/>
        <w:t>BOAT AND PIER DENSITY</w:t>
      </w:r>
      <w:r w:rsidRPr="004A112F">
        <w:rPr>
          <w:b/>
          <w:bCs/>
        </w:rPr>
        <w:t xml:space="preserve"> TEAM </w:t>
      </w:r>
      <w:r>
        <w:rPr>
          <w:b/>
          <w:bCs/>
        </w:rPr>
        <w:t>SUMMARY</w:t>
      </w:r>
    </w:p>
    <w:p w14:paraId="496258F1" w14:textId="77777777" w:rsidR="004241E3" w:rsidRDefault="004241E3" w:rsidP="004241E3">
      <w:pPr>
        <w:pStyle w:val="BodyText"/>
        <w:ind w:right="198"/>
        <w:jc w:val="center"/>
        <w:rPr>
          <w:b/>
          <w:bCs/>
        </w:rPr>
      </w:pPr>
    </w:p>
    <w:p w14:paraId="2495E048" w14:textId="77777777" w:rsidR="004241E3" w:rsidRDefault="004241E3" w:rsidP="004241E3">
      <w:pPr>
        <w:pStyle w:val="BodyText"/>
        <w:ind w:right="198"/>
        <w:jc w:val="center"/>
        <w:rPr>
          <w:b/>
          <w:bCs/>
        </w:rPr>
      </w:pPr>
    </w:p>
    <w:p w14:paraId="73F14BDA" w14:textId="77777777" w:rsidR="004241E3" w:rsidRDefault="004241E3" w:rsidP="004241E3">
      <w:pPr>
        <w:pStyle w:val="BodyText"/>
        <w:ind w:right="103"/>
        <w:rPr>
          <w:b/>
          <w:bCs/>
          <w:u w:val="single"/>
        </w:rPr>
      </w:pPr>
      <w:r w:rsidRPr="00A130F3">
        <w:rPr>
          <w:b/>
          <w:bCs/>
          <w:u w:val="single"/>
        </w:rPr>
        <w:t>SURVEY INDICATIONS</w:t>
      </w:r>
    </w:p>
    <w:p w14:paraId="3BBCF193" w14:textId="5D773CD0" w:rsidR="00C72636" w:rsidRDefault="00960C4F" w:rsidP="00C43FA2">
      <w:pPr>
        <w:pStyle w:val="BodyText"/>
        <w:spacing w:before="100" w:beforeAutospacing="1"/>
        <w:ind w:right="-144"/>
      </w:pPr>
      <w:r>
        <w:t xml:space="preserve">Survey did not ask </w:t>
      </w:r>
      <w:r w:rsidR="00C43FA2">
        <w:t xml:space="preserve">questions </w:t>
      </w:r>
      <w:r w:rsidR="00C205C9">
        <w:t>regarding</w:t>
      </w:r>
      <w:r w:rsidR="00C43FA2">
        <w:t xml:space="preserve"> </w:t>
      </w:r>
      <w:r w:rsidR="00E7091C">
        <w:t xml:space="preserve">boat and pier density, but several </w:t>
      </w:r>
      <w:r>
        <w:t xml:space="preserve">respondents </w:t>
      </w:r>
      <w:r w:rsidR="00E7091C">
        <w:t xml:space="preserve">offered </w:t>
      </w:r>
      <w:r w:rsidR="00A07A9D">
        <w:t>c</w:t>
      </w:r>
      <w:r w:rsidR="00F87F87">
        <w:t xml:space="preserve">omments </w:t>
      </w:r>
      <w:r w:rsidR="00E7091C">
        <w:t xml:space="preserve">on topics including </w:t>
      </w:r>
      <w:r w:rsidR="004E2436">
        <w:t>increased boat traffic</w:t>
      </w:r>
      <w:r w:rsidR="00C17A2D">
        <w:t xml:space="preserve"> and congestion</w:t>
      </w:r>
      <w:r w:rsidR="00C205C9">
        <w:t>;</w:t>
      </w:r>
      <w:r w:rsidR="004E2436">
        <w:t xml:space="preserve"> </w:t>
      </w:r>
      <w:r w:rsidR="00E7091C">
        <w:t>number of lifts</w:t>
      </w:r>
      <w:r w:rsidR="004E2436">
        <w:t xml:space="preserve"> allowed</w:t>
      </w:r>
      <w:r w:rsidR="00C205C9">
        <w:t>;</w:t>
      </w:r>
      <w:r w:rsidR="00257D0B">
        <w:t xml:space="preserve"> and unauthorized slips</w:t>
      </w:r>
    </w:p>
    <w:p w14:paraId="3BE7FB18" w14:textId="77777777" w:rsidR="00D76ED3" w:rsidRDefault="00D76ED3" w:rsidP="00C17A2D">
      <w:pPr>
        <w:pStyle w:val="BodyText"/>
        <w:ind w:right="103"/>
        <w:rPr>
          <w:b/>
          <w:bCs/>
          <w:u w:val="single"/>
        </w:rPr>
      </w:pPr>
    </w:p>
    <w:p w14:paraId="4E858DF1" w14:textId="33C58765" w:rsidR="00C17A2D" w:rsidRDefault="00C17A2D" w:rsidP="00C17A2D">
      <w:pPr>
        <w:pStyle w:val="BodyText"/>
        <w:ind w:right="103"/>
        <w:rPr>
          <w:b/>
          <w:bCs/>
          <w:u w:val="single"/>
        </w:rPr>
      </w:pPr>
      <w:r w:rsidRPr="00C17A2D">
        <w:rPr>
          <w:b/>
          <w:bCs/>
          <w:u w:val="single"/>
        </w:rPr>
        <w:t>EXISTING REGULATIONS AND ORDINANCES</w:t>
      </w:r>
    </w:p>
    <w:p w14:paraId="716134CD" w14:textId="38A1CD20" w:rsidR="00D76ED3" w:rsidRDefault="00D76ED3" w:rsidP="00C17A2D">
      <w:pPr>
        <w:pStyle w:val="BodyText"/>
        <w:ind w:right="103"/>
      </w:pPr>
    </w:p>
    <w:p w14:paraId="0E8CCCBA" w14:textId="06BAC55B" w:rsidR="00E309E8" w:rsidRDefault="00D76ED3" w:rsidP="00C17A2D">
      <w:pPr>
        <w:pStyle w:val="BodyText"/>
        <w:ind w:right="103"/>
      </w:pPr>
      <w:r>
        <w:t>Wisconsin DNR</w:t>
      </w:r>
      <w:r w:rsidR="00E60006">
        <w:t xml:space="preserve"> has </w:t>
      </w:r>
      <w:r w:rsidR="00C205C9">
        <w:t xml:space="preserve">long had </w:t>
      </w:r>
      <w:r w:rsidR="00E60006">
        <w:t xml:space="preserve">regulations </w:t>
      </w:r>
      <w:r w:rsidR="000567C8">
        <w:t>for</w:t>
      </w:r>
      <w:r w:rsidR="00E60006">
        <w:t xml:space="preserve"> piers</w:t>
      </w:r>
      <w:r w:rsidR="000567C8">
        <w:t xml:space="preserve"> and riparian rights </w:t>
      </w:r>
    </w:p>
    <w:p w14:paraId="4A96C586" w14:textId="77777777" w:rsidR="00E309E8" w:rsidRPr="00927C8A" w:rsidRDefault="00E309E8" w:rsidP="00E309E8">
      <w:pPr>
        <w:pStyle w:val="ListParagraph"/>
        <w:widowControl/>
        <w:numPr>
          <w:ilvl w:val="0"/>
          <w:numId w:val="44"/>
        </w:numPr>
        <w:autoSpaceDE/>
        <w:autoSpaceDN/>
        <w:spacing w:before="0" w:line="259" w:lineRule="auto"/>
        <w:contextualSpacing/>
      </w:pPr>
      <w:r w:rsidRPr="00927C8A">
        <w:t>Residential (R-1) properties allowed 2 slips per first 50’ plus one slip for each additional 50’</w:t>
      </w:r>
    </w:p>
    <w:p w14:paraId="15248A3D" w14:textId="77777777" w:rsidR="00E309E8" w:rsidRPr="00927C8A" w:rsidRDefault="00E309E8" w:rsidP="00E309E8">
      <w:pPr>
        <w:pStyle w:val="ListParagraph"/>
        <w:widowControl/>
        <w:numPr>
          <w:ilvl w:val="0"/>
          <w:numId w:val="44"/>
        </w:numPr>
        <w:autoSpaceDE/>
        <w:autoSpaceDN/>
        <w:spacing w:before="0" w:line="259" w:lineRule="auto"/>
        <w:contextualSpacing/>
      </w:pPr>
      <w:r w:rsidRPr="00927C8A">
        <w:t xml:space="preserve">Commercial properties </w:t>
      </w:r>
      <w:r>
        <w:t xml:space="preserve">and residential properties with three or more dwelling units </w:t>
      </w:r>
      <w:r w:rsidRPr="00927C8A">
        <w:t>are</w:t>
      </w:r>
      <w:r>
        <w:t xml:space="preserve"> generally</w:t>
      </w:r>
      <w:r w:rsidRPr="00927C8A">
        <w:t xml:space="preserve"> allowed twice the number of slips allowed for</w:t>
      </w:r>
      <w:r>
        <w:t xml:space="preserve"> other</w:t>
      </w:r>
      <w:r w:rsidRPr="00927C8A">
        <w:t xml:space="preserve"> residential  </w:t>
      </w:r>
    </w:p>
    <w:p w14:paraId="383203AA" w14:textId="77777777" w:rsidR="00E309E8" w:rsidRPr="00927C8A" w:rsidRDefault="00E309E8" w:rsidP="00E309E8">
      <w:pPr>
        <w:pStyle w:val="ListParagraph"/>
        <w:widowControl/>
        <w:numPr>
          <w:ilvl w:val="0"/>
          <w:numId w:val="44"/>
        </w:numPr>
        <w:autoSpaceDE/>
        <w:autoSpaceDN/>
        <w:spacing w:before="0" w:line="259" w:lineRule="auto"/>
        <w:contextualSpacing/>
      </w:pPr>
      <w:r w:rsidRPr="00927C8A">
        <w:t xml:space="preserve">Piers can be no wider than 6’ </w:t>
      </w:r>
    </w:p>
    <w:p w14:paraId="71C36E31" w14:textId="77777777" w:rsidR="00E309E8" w:rsidRPr="00927C8A" w:rsidRDefault="00E309E8" w:rsidP="00E309E8">
      <w:pPr>
        <w:pStyle w:val="ListParagraph"/>
        <w:widowControl/>
        <w:numPr>
          <w:ilvl w:val="0"/>
          <w:numId w:val="44"/>
        </w:numPr>
        <w:autoSpaceDE/>
        <w:autoSpaceDN/>
        <w:spacing w:before="0" w:line="259" w:lineRule="auto"/>
        <w:contextualSpacing/>
      </w:pPr>
      <w:r w:rsidRPr="00927C8A">
        <w:t>A pier’s loading platform can be no greater than 200 sq. feet</w:t>
      </w:r>
    </w:p>
    <w:p w14:paraId="71673B0B" w14:textId="7BE76CF8" w:rsidR="00E309E8" w:rsidRPr="00927C8A" w:rsidRDefault="00E309E8" w:rsidP="00E309E8">
      <w:pPr>
        <w:pStyle w:val="ListParagraph"/>
        <w:widowControl/>
        <w:numPr>
          <w:ilvl w:val="0"/>
          <w:numId w:val="44"/>
        </w:numPr>
        <w:autoSpaceDE/>
        <w:autoSpaceDN/>
        <w:spacing w:before="0" w:line="259" w:lineRule="auto"/>
        <w:contextualSpacing/>
      </w:pPr>
      <w:r w:rsidRPr="00927C8A">
        <w:t>Piers may only be placed and maintained by riparian owner (o</w:t>
      </w:r>
      <w:r>
        <w:t>ther than certain easements before 1987)</w:t>
      </w:r>
    </w:p>
    <w:p w14:paraId="20510EE8" w14:textId="582476AA" w:rsidR="00E309E8" w:rsidRPr="00927C8A" w:rsidRDefault="00891743" w:rsidP="00AA3FA2">
      <w:pPr>
        <w:pStyle w:val="ListParagraph"/>
        <w:widowControl/>
        <w:numPr>
          <w:ilvl w:val="0"/>
          <w:numId w:val="44"/>
        </w:numPr>
        <w:autoSpaceDE/>
        <w:autoSpaceDN/>
        <w:spacing w:before="0" w:line="259" w:lineRule="auto"/>
        <w:contextualSpacing/>
      </w:pPr>
      <w:r>
        <w:t>Most p</w:t>
      </w:r>
      <w:r w:rsidR="008C1CE7">
        <w:t>iers</w:t>
      </w:r>
      <w:r w:rsidR="00E309E8" w:rsidRPr="00927C8A">
        <w:t xml:space="preserve"> in place </w:t>
      </w:r>
      <w:r>
        <w:t>before</w:t>
      </w:r>
      <w:r w:rsidR="00E309E8" w:rsidRPr="00927C8A">
        <w:t xml:space="preserve"> April 2012 </w:t>
      </w:r>
      <w:r w:rsidR="008C1CE7">
        <w:t xml:space="preserve">are </w:t>
      </w:r>
      <w:r w:rsidR="00E309E8" w:rsidRPr="00927C8A">
        <w:t>grandfathered</w:t>
      </w:r>
      <w:r w:rsidR="008C1CE7">
        <w:t>;</w:t>
      </w:r>
      <w:r w:rsidR="00E309E8" w:rsidRPr="00927C8A">
        <w:t xml:space="preserve"> </w:t>
      </w:r>
      <w:r w:rsidR="000D74F8">
        <w:t xml:space="preserve">can </w:t>
      </w:r>
      <w:r w:rsidR="00E309E8" w:rsidRPr="00927C8A">
        <w:t>be replaced or maintained but not enlarged</w:t>
      </w:r>
    </w:p>
    <w:p w14:paraId="60B5A223" w14:textId="7E19E1F3" w:rsidR="00E309E8" w:rsidRPr="00927C8A" w:rsidRDefault="00E309E8" w:rsidP="00AA3FA2">
      <w:pPr>
        <w:pStyle w:val="ListParagraph"/>
        <w:widowControl/>
        <w:numPr>
          <w:ilvl w:val="0"/>
          <w:numId w:val="44"/>
        </w:numPr>
        <w:autoSpaceDE/>
        <w:autoSpaceDN/>
        <w:spacing w:before="0" w:line="259" w:lineRule="auto"/>
        <w:contextualSpacing/>
      </w:pPr>
      <w:r w:rsidRPr="00927C8A">
        <w:t>Pier permits are required for new or replacement piers</w:t>
      </w:r>
      <w:r w:rsidR="00307ED3">
        <w:t xml:space="preserve"> unless they meet the above criteria (see full list</w:t>
      </w:r>
      <w:r w:rsidR="008C1CE7">
        <w:t xml:space="preserve">) </w:t>
      </w:r>
    </w:p>
    <w:p w14:paraId="74BAEC72" w14:textId="09E93905" w:rsidR="00E309E8" w:rsidRDefault="00E309E8" w:rsidP="00307ED3">
      <w:pPr>
        <w:pStyle w:val="ListParagraph"/>
        <w:widowControl/>
        <w:numPr>
          <w:ilvl w:val="0"/>
          <w:numId w:val="44"/>
        </w:numPr>
        <w:autoSpaceDE/>
        <w:autoSpaceDN/>
        <w:spacing w:before="0" w:line="259" w:lineRule="auto"/>
        <w:contextualSpacing/>
      </w:pPr>
      <w:r w:rsidRPr="00927C8A">
        <w:t>Riparian owners cannot grant riparian rights to others</w:t>
      </w:r>
      <w:r w:rsidR="000D74F8">
        <w:t>,</w:t>
      </w:r>
      <w:r w:rsidRPr="00927C8A">
        <w:t xml:space="preserve"> beginning in 1994</w:t>
      </w:r>
    </w:p>
    <w:p w14:paraId="420DC029" w14:textId="3A05B68F" w:rsidR="00E309E8" w:rsidRPr="00927C8A" w:rsidRDefault="008C1CE7" w:rsidP="00307ED3">
      <w:pPr>
        <w:pStyle w:val="ListParagraph"/>
        <w:widowControl/>
        <w:numPr>
          <w:ilvl w:val="0"/>
          <w:numId w:val="44"/>
        </w:numPr>
        <w:autoSpaceDE/>
        <w:autoSpaceDN/>
        <w:spacing w:before="0" w:line="259" w:lineRule="auto"/>
        <w:contextualSpacing/>
      </w:pPr>
      <w:r>
        <w:t>R</w:t>
      </w:r>
      <w:r w:rsidR="00E309E8">
        <w:t xml:space="preserve">estriction </w:t>
      </w:r>
      <w:r>
        <w:t>for</w:t>
      </w:r>
      <w:r w:rsidR="00E309E8">
        <w:t xml:space="preserve"> granting riparian rights also extends to renting piers, at least if the rental is for </w:t>
      </w:r>
      <w:r w:rsidR="00D90578">
        <w:t>&gt;</w:t>
      </w:r>
      <w:r w:rsidR="00E309E8">
        <w:t>2 years</w:t>
      </w:r>
    </w:p>
    <w:p w14:paraId="2491B5BF" w14:textId="541EE5F3" w:rsidR="00E309E8" w:rsidRPr="00927C8A" w:rsidRDefault="00E309E8" w:rsidP="00307ED3">
      <w:pPr>
        <w:pStyle w:val="ListParagraph"/>
        <w:widowControl/>
        <w:numPr>
          <w:ilvl w:val="0"/>
          <w:numId w:val="44"/>
        </w:numPr>
        <w:autoSpaceDE/>
        <w:autoSpaceDN/>
        <w:spacing w:before="0" w:line="259" w:lineRule="auto"/>
        <w:contextualSpacing/>
      </w:pPr>
      <w:r w:rsidRPr="00927C8A">
        <w:t xml:space="preserve">DNR “math” for piers and slips doesn’t change if a riparian property is purchased by multiple owners </w:t>
      </w:r>
    </w:p>
    <w:p w14:paraId="04F6137E" w14:textId="77777777" w:rsidR="00E309E8" w:rsidRPr="00927C8A" w:rsidRDefault="00E309E8" w:rsidP="00307ED3">
      <w:pPr>
        <w:pStyle w:val="ListParagraph"/>
        <w:widowControl/>
        <w:numPr>
          <w:ilvl w:val="0"/>
          <w:numId w:val="44"/>
        </w:numPr>
        <w:autoSpaceDE/>
        <w:autoSpaceDN/>
        <w:spacing w:before="0" w:line="259" w:lineRule="auto"/>
        <w:contextualSpacing/>
      </w:pPr>
      <w:r w:rsidRPr="00927C8A">
        <w:t xml:space="preserve">A township may order the repair or replacement of dangerous, unsafe, or unfit piers </w:t>
      </w:r>
    </w:p>
    <w:p w14:paraId="6CDE931C" w14:textId="78416549" w:rsidR="00D76ED3" w:rsidRDefault="00E309E8" w:rsidP="00AD3CE1">
      <w:pPr>
        <w:pStyle w:val="BodyText"/>
        <w:numPr>
          <w:ilvl w:val="0"/>
          <w:numId w:val="44"/>
        </w:numPr>
        <w:ind w:right="103"/>
      </w:pPr>
      <w:r w:rsidRPr="00927C8A">
        <w:t xml:space="preserve">DNR allows local ordinances </w:t>
      </w:r>
      <w:proofErr w:type="gramStart"/>
      <w:r w:rsidRPr="00927C8A">
        <w:t>as long as</w:t>
      </w:r>
      <w:proofErr w:type="gramEnd"/>
      <w:r w:rsidRPr="00927C8A">
        <w:t xml:space="preserve"> </w:t>
      </w:r>
      <w:r w:rsidR="000D74F8">
        <w:t xml:space="preserve">local </w:t>
      </w:r>
      <w:r w:rsidRPr="00927C8A">
        <w:t>regulations are more restrictive</w:t>
      </w:r>
      <w:r w:rsidR="00E60006">
        <w:t xml:space="preserve"> </w:t>
      </w:r>
    </w:p>
    <w:p w14:paraId="4D8E4C28" w14:textId="77777777" w:rsidR="00E309E8" w:rsidRDefault="00E309E8" w:rsidP="00E309E8">
      <w:pPr>
        <w:pStyle w:val="BodyText"/>
        <w:ind w:right="103"/>
      </w:pPr>
    </w:p>
    <w:p w14:paraId="4428226F" w14:textId="69818F7D" w:rsidR="00AD3CE1" w:rsidRPr="00D76ED3" w:rsidRDefault="00AD3CE1" w:rsidP="00E309E8">
      <w:pPr>
        <w:pStyle w:val="BodyText"/>
        <w:ind w:right="103"/>
      </w:pPr>
      <w:r>
        <w:t>Local Ordinances</w:t>
      </w:r>
    </w:p>
    <w:p w14:paraId="3BAB25C0" w14:textId="77777777" w:rsidR="00E309E8" w:rsidRPr="00927C8A" w:rsidRDefault="00E309E8" w:rsidP="00E309E8">
      <w:pPr>
        <w:pStyle w:val="ListParagraph"/>
        <w:widowControl/>
        <w:numPr>
          <w:ilvl w:val="0"/>
          <w:numId w:val="44"/>
        </w:numPr>
        <w:autoSpaceDE/>
        <w:autoSpaceDN/>
        <w:spacing w:before="0" w:line="259" w:lineRule="auto"/>
        <w:contextualSpacing/>
      </w:pPr>
      <w:r w:rsidRPr="00927C8A">
        <w:t>Piers can be no longer than 50’ (Whitewater and Richmond Township</w:t>
      </w:r>
      <w:r>
        <w:t xml:space="preserve"> Ordinances</w:t>
      </w:r>
      <w:r w:rsidRPr="00927C8A">
        <w:t>)</w:t>
      </w:r>
    </w:p>
    <w:p w14:paraId="0FE1319A" w14:textId="77777777" w:rsidR="00F5093A" w:rsidRDefault="00F5093A" w:rsidP="00434325">
      <w:pPr>
        <w:pStyle w:val="BodyText"/>
        <w:spacing w:before="1"/>
        <w:ind w:left="460" w:right="443"/>
        <w:jc w:val="both"/>
      </w:pPr>
    </w:p>
    <w:p w14:paraId="0CE25916" w14:textId="0C7B629C" w:rsidR="00F5093A" w:rsidRDefault="00173131" w:rsidP="00173131">
      <w:pPr>
        <w:pStyle w:val="BodyText"/>
        <w:ind w:right="103"/>
        <w:rPr>
          <w:b/>
          <w:bCs/>
          <w:u w:val="single"/>
        </w:rPr>
      </w:pPr>
      <w:r>
        <w:rPr>
          <w:b/>
          <w:bCs/>
          <w:u w:val="single"/>
        </w:rPr>
        <w:t>RECOMMENDATIONS</w:t>
      </w:r>
    </w:p>
    <w:p w14:paraId="0BA47D86" w14:textId="14C65860" w:rsidR="00850748" w:rsidRPr="00121A44" w:rsidRDefault="00180BA5" w:rsidP="00850748">
      <w:r>
        <w:t xml:space="preserve">Use a </w:t>
      </w:r>
      <w:r w:rsidR="00850748" w:rsidRPr="00121A44">
        <w:t>three-phase program (if necessary)</w:t>
      </w:r>
      <w:r>
        <w:t xml:space="preserve"> over multiple years</w:t>
      </w:r>
      <w:r w:rsidR="00850748" w:rsidRPr="00121A44">
        <w:t xml:space="preserve">  </w:t>
      </w:r>
    </w:p>
    <w:p w14:paraId="0B5D6917" w14:textId="77777777" w:rsidR="00850748" w:rsidRDefault="00850748" w:rsidP="00850748">
      <w:pPr>
        <w:rPr>
          <w:b/>
          <w:bCs/>
        </w:rPr>
      </w:pPr>
    </w:p>
    <w:p w14:paraId="19953EC5" w14:textId="7558E5FB" w:rsidR="00850748" w:rsidRPr="00B34CFE" w:rsidRDefault="00B34CFE" w:rsidP="00B34CFE">
      <w:pPr>
        <w:widowControl/>
        <w:autoSpaceDE/>
        <w:autoSpaceDN/>
        <w:spacing w:line="259" w:lineRule="auto"/>
        <w:contextualSpacing/>
        <w:rPr>
          <w:b/>
          <w:bCs/>
        </w:rPr>
      </w:pPr>
      <w:r>
        <w:rPr>
          <w:b/>
          <w:bCs/>
        </w:rPr>
        <w:t>COMMUNICATION</w:t>
      </w:r>
      <w:r w:rsidR="00083C97">
        <w:t xml:space="preserve"> </w:t>
      </w:r>
      <w:r w:rsidR="00453739">
        <w:t xml:space="preserve">First, </w:t>
      </w:r>
      <w:r w:rsidR="00730D43">
        <w:t>use a</w:t>
      </w:r>
      <w:r w:rsidR="00083C97">
        <w:t xml:space="preserve"> multi-year strategy </w:t>
      </w:r>
      <w:r w:rsidR="00730D43">
        <w:t>to educate:</w:t>
      </w:r>
    </w:p>
    <w:p w14:paraId="0D95D3E0" w14:textId="77777777" w:rsidR="00850748" w:rsidRPr="00927C8A" w:rsidRDefault="00850748" w:rsidP="00730D43">
      <w:pPr>
        <w:pStyle w:val="ListParagraph"/>
        <w:widowControl/>
        <w:numPr>
          <w:ilvl w:val="1"/>
          <w:numId w:val="47"/>
        </w:numPr>
        <w:autoSpaceDE/>
        <w:autoSpaceDN/>
        <w:spacing w:before="0" w:line="259" w:lineRule="auto"/>
        <w:contextualSpacing/>
        <w:rPr>
          <w:b/>
          <w:bCs/>
        </w:rPr>
      </w:pPr>
      <w:r w:rsidRPr="00927C8A">
        <w:t xml:space="preserve">All riparian property owners about DNR </w:t>
      </w:r>
      <w:r>
        <w:t xml:space="preserve">regulations </w:t>
      </w:r>
      <w:r w:rsidRPr="00927C8A">
        <w:t xml:space="preserve">and </w:t>
      </w:r>
      <w:r>
        <w:t xml:space="preserve">local </w:t>
      </w:r>
      <w:r w:rsidRPr="00927C8A">
        <w:t>ordinances for piers and slips</w:t>
      </w:r>
    </w:p>
    <w:p w14:paraId="47EDF6B7" w14:textId="77777777" w:rsidR="00850748" w:rsidRDefault="00850748" w:rsidP="00730D43">
      <w:pPr>
        <w:pStyle w:val="ListParagraph"/>
        <w:widowControl/>
        <w:numPr>
          <w:ilvl w:val="1"/>
          <w:numId w:val="47"/>
        </w:numPr>
        <w:autoSpaceDE/>
        <w:autoSpaceDN/>
        <w:spacing w:before="0" w:line="259" w:lineRule="auto"/>
        <w:contextualSpacing/>
      </w:pPr>
      <w:r w:rsidRPr="00927C8A">
        <w:t xml:space="preserve">Pier suppliers regarding </w:t>
      </w:r>
      <w:r>
        <w:t xml:space="preserve">DNR </w:t>
      </w:r>
      <w:r w:rsidRPr="00927C8A">
        <w:t>pier permit regulations for new piers, including permanent piers</w:t>
      </w:r>
    </w:p>
    <w:p w14:paraId="221B42C3" w14:textId="77777777" w:rsidR="00DA4235" w:rsidRPr="00927C8A" w:rsidRDefault="00DA4235" w:rsidP="00DA4235">
      <w:pPr>
        <w:widowControl/>
        <w:autoSpaceDE/>
        <w:autoSpaceDN/>
        <w:spacing w:line="259" w:lineRule="auto"/>
        <w:contextualSpacing/>
      </w:pPr>
    </w:p>
    <w:p w14:paraId="0F1EA91E" w14:textId="64B5C621" w:rsidR="00850748" w:rsidRPr="00DA4235" w:rsidRDefault="00DA4235" w:rsidP="00DA4235">
      <w:pPr>
        <w:widowControl/>
        <w:autoSpaceDE/>
        <w:autoSpaceDN/>
        <w:spacing w:line="259" w:lineRule="auto"/>
        <w:contextualSpacing/>
        <w:rPr>
          <w:b/>
          <w:bCs/>
        </w:rPr>
      </w:pPr>
      <w:r>
        <w:rPr>
          <w:b/>
          <w:bCs/>
        </w:rPr>
        <w:t>ENFORCEMENT</w:t>
      </w:r>
      <w:r w:rsidR="00850748" w:rsidRPr="00DA4235">
        <w:t xml:space="preserve"> </w:t>
      </w:r>
      <w:r w:rsidR="00453739">
        <w:t xml:space="preserve">Then </w:t>
      </w:r>
      <w:r w:rsidR="00CD62F2">
        <w:t>proceed with possible enforcement strategies if the education strategy does not provide desired results</w:t>
      </w:r>
      <w:r w:rsidR="00453BB1">
        <w:t>:</w:t>
      </w:r>
    </w:p>
    <w:p w14:paraId="264AA730" w14:textId="77777777" w:rsidR="00850748" w:rsidRPr="00F36295" w:rsidRDefault="00850748" w:rsidP="00F36295">
      <w:pPr>
        <w:pStyle w:val="ListParagraph"/>
        <w:widowControl/>
        <w:numPr>
          <w:ilvl w:val="1"/>
          <w:numId w:val="47"/>
        </w:numPr>
        <w:autoSpaceDE/>
        <w:autoSpaceDN/>
        <w:spacing w:before="0" w:line="259" w:lineRule="auto"/>
        <w:contextualSpacing/>
      </w:pPr>
      <w:r w:rsidRPr="00927C8A">
        <w:t>Form a team to investigate and make recommendations regarding specific non-compliance issues identified in the Survey Team process, including Lake Island Drive</w:t>
      </w:r>
    </w:p>
    <w:p w14:paraId="18FC9443" w14:textId="77777777" w:rsidR="00850748" w:rsidRPr="00F36295" w:rsidRDefault="00850748" w:rsidP="00F36295">
      <w:pPr>
        <w:pStyle w:val="ListParagraph"/>
        <w:widowControl/>
        <w:numPr>
          <w:ilvl w:val="1"/>
          <w:numId w:val="47"/>
        </w:numPr>
        <w:autoSpaceDE/>
        <w:autoSpaceDN/>
        <w:spacing w:before="0" w:line="259" w:lineRule="auto"/>
        <w:contextualSpacing/>
      </w:pPr>
      <w:r w:rsidRPr="00927C8A">
        <w:t xml:space="preserve">Work with law enforcement to understand options for enforcing </w:t>
      </w:r>
      <w:r>
        <w:t xml:space="preserve">DNR </w:t>
      </w:r>
      <w:r w:rsidRPr="00927C8A">
        <w:t xml:space="preserve">regulations </w:t>
      </w:r>
      <w:r>
        <w:t xml:space="preserve">and local ordinances </w:t>
      </w:r>
      <w:r w:rsidRPr="00927C8A">
        <w:t>for new or replacement piers going forward</w:t>
      </w:r>
    </w:p>
    <w:p w14:paraId="2CD08E2E" w14:textId="77777777" w:rsidR="00850748" w:rsidRPr="00F36295" w:rsidRDefault="00850748" w:rsidP="00F36295">
      <w:pPr>
        <w:pStyle w:val="ListParagraph"/>
        <w:widowControl/>
        <w:numPr>
          <w:ilvl w:val="1"/>
          <w:numId w:val="47"/>
        </w:numPr>
        <w:autoSpaceDE/>
        <w:autoSpaceDN/>
        <w:spacing w:before="0" w:line="259" w:lineRule="auto"/>
        <w:contextualSpacing/>
      </w:pPr>
      <w:r w:rsidRPr="00927C8A">
        <w:t>Ask the lake safety patrol to write more citations for boating safety violations, including speed, noise, unsafe driving, alcohol usage, hazardous wakes, etc.</w:t>
      </w:r>
      <w:r>
        <w:t>,</w:t>
      </w:r>
      <w:r w:rsidRPr="00927C8A">
        <w:t xml:space="preserve"> given the high density of boats on the lake, particularly on weekends</w:t>
      </w:r>
    </w:p>
    <w:p w14:paraId="173D4210" w14:textId="77777777" w:rsidR="003C0EAD" w:rsidRDefault="003C0EAD" w:rsidP="00761FD4">
      <w:pPr>
        <w:widowControl/>
        <w:autoSpaceDE/>
        <w:autoSpaceDN/>
        <w:spacing w:line="259" w:lineRule="auto"/>
        <w:contextualSpacing/>
        <w:rPr>
          <w:b/>
          <w:bCs/>
        </w:rPr>
      </w:pPr>
    </w:p>
    <w:p w14:paraId="0579B816" w14:textId="73550456" w:rsidR="00180B55" w:rsidRPr="00121A44" w:rsidRDefault="00761FD4" w:rsidP="00761FD4">
      <w:pPr>
        <w:widowControl/>
        <w:autoSpaceDE/>
        <w:autoSpaceDN/>
        <w:spacing w:line="259" w:lineRule="auto"/>
        <w:contextualSpacing/>
      </w:pPr>
      <w:r>
        <w:rPr>
          <w:b/>
          <w:bCs/>
        </w:rPr>
        <w:t>ORDINANCE</w:t>
      </w:r>
      <w:r w:rsidR="00850748" w:rsidRPr="0017690B">
        <w:t xml:space="preserve"> </w:t>
      </w:r>
      <w:r w:rsidR="00453739">
        <w:t>L</w:t>
      </w:r>
      <w:r>
        <w:t xml:space="preserve">ast, </w:t>
      </w:r>
      <w:r w:rsidR="00180B55" w:rsidRPr="00121A44">
        <w:t xml:space="preserve">consider a self-funded pier permit process if new piers are installed in violation of current DNR regulations and local ordinances.   </w:t>
      </w:r>
    </w:p>
    <w:p w14:paraId="13F47624" w14:textId="77777777" w:rsidR="00E752AA" w:rsidRDefault="00E752AA" w:rsidP="00180B55">
      <w:pPr>
        <w:widowControl/>
        <w:autoSpaceDE/>
        <w:autoSpaceDN/>
        <w:spacing w:line="259" w:lineRule="auto"/>
        <w:ind w:left="360"/>
        <w:contextualSpacing/>
      </w:pPr>
    </w:p>
    <w:sectPr w:rsidR="00E752AA" w:rsidSect="005A6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80" w:right="1340" w:bottom="280" w:left="1340" w:header="720" w:footer="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E910" w14:textId="77777777" w:rsidR="00FD7A63" w:rsidRDefault="00FD7A63" w:rsidP="00C72636">
      <w:r>
        <w:separator/>
      </w:r>
    </w:p>
  </w:endnote>
  <w:endnote w:type="continuationSeparator" w:id="0">
    <w:p w14:paraId="2F44C211" w14:textId="77777777" w:rsidR="00FD7A63" w:rsidRDefault="00FD7A63" w:rsidP="00C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7DEC" w14:textId="77777777" w:rsidR="00C72636" w:rsidRDefault="00C7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6801" w14:textId="77777777" w:rsidR="00C72636" w:rsidRDefault="00C7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10BF" w14:textId="77777777" w:rsidR="00C72636" w:rsidRDefault="00C7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2267" w14:textId="77777777" w:rsidR="00FD7A63" w:rsidRDefault="00FD7A63" w:rsidP="00C72636">
      <w:r>
        <w:separator/>
      </w:r>
    </w:p>
  </w:footnote>
  <w:footnote w:type="continuationSeparator" w:id="0">
    <w:p w14:paraId="1A241639" w14:textId="77777777" w:rsidR="00FD7A63" w:rsidRDefault="00FD7A63" w:rsidP="00C7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A0AD" w14:textId="77777777" w:rsidR="00C72636" w:rsidRDefault="00C7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963A" w14:textId="77777777" w:rsidR="00C72636" w:rsidRDefault="00C7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913C" w14:textId="77777777" w:rsidR="00C72636" w:rsidRDefault="00C7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900"/>
    <w:multiLevelType w:val="hybridMultilevel"/>
    <w:tmpl w:val="E808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246"/>
    <w:multiLevelType w:val="hybridMultilevel"/>
    <w:tmpl w:val="E000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901"/>
    <w:multiLevelType w:val="hybridMultilevel"/>
    <w:tmpl w:val="DFF077EC"/>
    <w:lvl w:ilvl="0" w:tplc="0409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18A0156"/>
    <w:multiLevelType w:val="hybridMultilevel"/>
    <w:tmpl w:val="ECC8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5C28"/>
    <w:multiLevelType w:val="hybridMultilevel"/>
    <w:tmpl w:val="D494D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05646"/>
    <w:multiLevelType w:val="hybridMultilevel"/>
    <w:tmpl w:val="1730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591C"/>
    <w:multiLevelType w:val="hybridMultilevel"/>
    <w:tmpl w:val="96FA83F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1EC07491"/>
    <w:multiLevelType w:val="hybridMultilevel"/>
    <w:tmpl w:val="BBE83C5E"/>
    <w:lvl w:ilvl="0" w:tplc="48986AA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F583A39"/>
    <w:multiLevelType w:val="hybridMultilevel"/>
    <w:tmpl w:val="8DB27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2F40"/>
    <w:multiLevelType w:val="hybridMultilevel"/>
    <w:tmpl w:val="C3262780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2374572E"/>
    <w:multiLevelType w:val="hybridMultilevel"/>
    <w:tmpl w:val="99CA4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AF1A9B"/>
    <w:multiLevelType w:val="hybridMultilevel"/>
    <w:tmpl w:val="F39C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A7277"/>
    <w:multiLevelType w:val="hybridMultilevel"/>
    <w:tmpl w:val="37924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A04DE1"/>
    <w:multiLevelType w:val="hybridMultilevel"/>
    <w:tmpl w:val="062E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D5ED3"/>
    <w:multiLevelType w:val="hybridMultilevel"/>
    <w:tmpl w:val="AC3E779A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5" w15:restartNumberingAfterBreak="0">
    <w:nsid w:val="29013C1D"/>
    <w:multiLevelType w:val="hybridMultilevel"/>
    <w:tmpl w:val="9E4E8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4E3D17"/>
    <w:multiLevelType w:val="hybridMultilevel"/>
    <w:tmpl w:val="DFBAA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94F07"/>
    <w:multiLevelType w:val="hybridMultilevel"/>
    <w:tmpl w:val="15107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B402E"/>
    <w:multiLevelType w:val="hybridMultilevel"/>
    <w:tmpl w:val="943A0984"/>
    <w:lvl w:ilvl="0" w:tplc="0409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9" w15:restartNumberingAfterBreak="0">
    <w:nsid w:val="3438156F"/>
    <w:multiLevelType w:val="hybridMultilevel"/>
    <w:tmpl w:val="FF50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04483"/>
    <w:multiLevelType w:val="hybridMultilevel"/>
    <w:tmpl w:val="D6B0ACB8"/>
    <w:lvl w:ilvl="0" w:tplc="F93059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3BBC5DD3"/>
    <w:multiLevelType w:val="hybridMultilevel"/>
    <w:tmpl w:val="ADB6B8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D6900"/>
    <w:multiLevelType w:val="hybridMultilevel"/>
    <w:tmpl w:val="02B09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F611F2"/>
    <w:multiLevelType w:val="hybridMultilevel"/>
    <w:tmpl w:val="506E0C4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 w15:restartNumberingAfterBreak="0">
    <w:nsid w:val="41D2486B"/>
    <w:multiLevelType w:val="hybridMultilevel"/>
    <w:tmpl w:val="CBD41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902529"/>
    <w:multiLevelType w:val="hybridMultilevel"/>
    <w:tmpl w:val="2CDA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25143"/>
    <w:multiLevelType w:val="hybridMultilevel"/>
    <w:tmpl w:val="6B9CD1A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EF67913"/>
    <w:multiLevelType w:val="hybridMultilevel"/>
    <w:tmpl w:val="F85C8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D6380B"/>
    <w:multiLevelType w:val="hybridMultilevel"/>
    <w:tmpl w:val="C946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F084C"/>
    <w:multiLevelType w:val="hybridMultilevel"/>
    <w:tmpl w:val="F2925AE0"/>
    <w:lvl w:ilvl="0" w:tplc="F93059E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 w15:restartNumberingAfterBreak="0">
    <w:nsid w:val="5A791771"/>
    <w:multiLevelType w:val="hybridMultilevel"/>
    <w:tmpl w:val="1B70F20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A830F1E"/>
    <w:multiLevelType w:val="hybridMultilevel"/>
    <w:tmpl w:val="42508C5E"/>
    <w:lvl w:ilvl="0" w:tplc="91F83D94">
      <w:start w:val="1"/>
      <w:numFmt w:val="decimal"/>
      <w:lvlText w:val="%1."/>
      <w:lvlJc w:val="left"/>
      <w:pPr>
        <w:ind w:left="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5BEF2B31"/>
    <w:multiLevelType w:val="hybridMultilevel"/>
    <w:tmpl w:val="81C27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2E7F97"/>
    <w:multiLevelType w:val="hybridMultilevel"/>
    <w:tmpl w:val="6EF40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451156"/>
    <w:multiLevelType w:val="hybridMultilevel"/>
    <w:tmpl w:val="B2D2D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A61A65"/>
    <w:multiLevelType w:val="hybridMultilevel"/>
    <w:tmpl w:val="D0FCE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7573E5"/>
    <w:multiLevelType w:val="hybridMultilevel"/>
    <w:tmpl w:val="54FE2A5A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7" w15:restartNumberingAfterBreak="0">
    <w:nsid w:val="68CE6C0D"/>
    <w:multiLevelType w:val="hybridMultilevel"/>
    <w:tmpl w:val="6CB4D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760BE8"/>
    <w:multiLevelType w:val="hybridMultilevel"/>
    <w:tmpl w:val="0B3C5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0E30E2"/>
    <w:multiLevelType w:val="hybridMultilevel"/>
    <w:tmpl w:val="0D1C7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2D09B4"/>
    <w:multiLevelType w:val="hybridMultilevel"/>
    <w:tmpl w:val="E79A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7EE9"/>
    <w:multiLevelType w:val="hybridMultilevel"/>
    <w:tmpl w:val="3F922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30892"/>
    <w:multiLevelType w:val="hybridMultilevel"/>
    <w:tmpl w:val="813A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C4772"/>
    <w:multiLevelType w:val="hybridMultilevel"/>
    <w:tmpl w:val="36189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1450E6"/>
    <w:multiLevelType w:val="hybridMultilevel"/>
    <w:tmpl w:val="9528C5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4A3BF9"/>
    <w:multiLevelType w:val="hybridMultilevel"/>
    <w:tmpl w:val="DCB0F2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96486"/>
    <w:multiLevelType w:val="hybridMultilevel"/>
    <w:tmpl w:val="41CC7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E6DB3"/>
    <w:multiLevelType w:val="hybridMultilevel"/>
    <w:tmpl w:val="AB6CF97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48" w15:restartNumberingAfterBreak="0">
    <w:nsid w:val="7E5426AE"/>
    <w:multiLevelType w:val="hybridMultilevel"/>
    <w:tmpl w:val="35822CC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313722185">
    <w:abstractNumId w:val="12"/>
  </w:num>
  <w:num w:numId="2" w16cid:durableId="1939100947">
    <w:abstractNumId w:val="9"/>
  </w:num>
  <w:num w:numId="3" w16cid:durableId="916785746">
    <w:abstractNumId w:val="16"/>
  </w:num>
  <w:num w:numId="4" w16cid:durableId="1011835437">
    <w:abstractNumId w:val="20"/>
  </w:num>
  <w:num w:numId="5" w16cid:durableId="333844429">
    <w:abstractNumId w:val="15"/>
  </w:num>
  <w:num w:numId="6" w16cid:durableId="778571114">
    <w:abstractNumId w:val="10"/>
  </w:num>
  <w:num w:numId="7" w16cid:durableId="838815544">
    <w:abstractNumId w:val="29"/>
  </w:num>
  <w:num w:numId="8" w16cid:durableId="484013834">
    <w:abstractNumId w:val="31"/>
  </w:num>
  <w:num w:numId="9" w16cid:durableId="1784379834">
    <w:abstractNumId w:val="23"/>
  </w:num>
  <w:num w:numId="10" w16cid:durableId="1508861596">
    <w:abstractNumId w:val="47"/>
  </w:num>
  <w:num w:numId="11" w16cid:durableId="1699545302">
    <w:abstractNumId w:val="2"/>
  </w:num>
  <w:num w:numId="12" w16cid:durableId="667438887">
    <w:abstractNumId w:val="6"/>
  </w:num>
  <w:num w:numId="13" w16cid:durableId="1684016500">
    <w:abstractNumId w:val="22"/>
  </w:num>
  <w:num w:numId="14" w16cid:durableId="1480614509">
    <w:abstractNumId w:val="35"/>
  </w:num>
  <w:num w:numId="15" w16cid:durableId="1555313579">
    <w:abstractNumId w:val="11"/>
  </w:num>
  <w:num w:numId="16" w16cid:durableId="2142072050">
    <w:abstractNumId w:val="40"/>
  </w:num>
  <w:num w:numId="17" w16cid:durableId="77987954">
    <w:abstractNumId w:val="37"/>
  </w:num>
  <w:num w:numId="18" w16cid:durableId="301348093">
    <w:abstractNumId w:val="33"/>
  </w:num>
  <w:num w:numId="19" w16cid:durableId="988939820">
    <w:abstractNumId w:val="32"/>
  </w:num>
  <w:num w:numId="20" w16cid:durableId="1943217085">
    <w:abstractNumId w:val="42"/>
  </w:num>
  <w:num w:numId="21" w16cid:durableId="782723694">
    <w:abstractNumId w:val="28"/>
  </w:num>
  <w:num w:numId="22" w16cid:durableId="1971591291">
    <w:abstractNumId w:val="39"/>
  </w:num>
  <w:num w:numId="23" w16cid:durableId="936326902">
    <w:abstractNumId w:val="4"/>
  </w:num>
  <w:num w:numId="24" w16cid:durableId="1444029977">
    <w:abstractNumId w:val="18"/>
  </w:num>
  <w:num w:numId="25" w16cid:durableId="678390842">
    <w:abstractNumId w:val="27"/>
  </w:num>
  <w:num w:numId="26" w16cid:durableId="1719015201">
    <w:abstractNumId w:val="36"/>
  </w:num>
  <w:num w:numId="27" w16cid:durableId="515461515">
    <w:abstractNumId w:val="14"/>
  </w:num>
  <w:num w:numId="28" w16cid:durableId="1347439223">
    <w:abstractNumId w:val="48"/>
  </w:num>
  <w:num w:numId="29" w16cid:durableId="1481539167">
    <w:abstractNumId w:val="26"/>
  </w:num>
  <w:num w:numId="30" w16cid:durableId="1022820910">
    <w:abstractNumId w:val="30"/>
  </w:num>
  <w:num w:numId="31" w16cid:durableId="1581254372">
    <w:abstractNumId w:val="5"/>
  </w:num>
  <w:num w:numId="32" w16cid:durableId="727798592">
    <w:abstractNumId w:val="3"/>
  </w:num>
  <w:num w:numId="33" w16cid:durableId="1978955077">
    <w:abstractNumId w:val="41"/>
  </w:num>
  <w:num w:numId="34" w16cid:durableId="607470404">
    <w:abstractNumId w:val="17"/>
  </w:num>
  <w:num w:numId="35" w16cid:durableId="1520698547">
    <w:abstractNumId w:val="19"/>
  </w:num>
  <w:num w:numId="36" w16cid:durableId="1838498275">
    <w:abstractNumId w:val="8"/>
  </w:num>
  <w:num w:numId="37" w16cid:durableId="1552840354">
    <w:abstractNumId w:val="45"/>
  </w:num>
  <w:num w:numId="38" w16cid:durableId="18508409">
    <w:abstractNumId w:val="46"/>
  </w:num>
  <w:num w:numId="39" w16cid:durableId="2145541346">
    <w:abstractNumId w:val="44"/>
  </w:num>
  <w:num w:numId="40" w16cid:durableId="2134787999">
    <w:abstractNumId w:val="24"/>
  </w:num>
  <w:num w:numId="41" w16cid:durableId="1121143551">
    <w:abstractNumId w:val="25"/>
  </w:num>
  <w:num w:numId="42" w16cid:durableId="2019503580">
    <w:abstractNumId w:val="1"/>
  </w:num>
  <w:num w:numId="43" w16cid:durableId="1044862908">
    <w:abstractNumId w:val="0"/>
  </w:num>
  <w:num w:numId="44" w16cid:durableId="2046712767">
    <w:abstractNumId w:val="34"/>
  </w:num>
  <w:num w:numId="45" w16cid:durableId="944966701">
    <w:abstractNumId w:val="13"/>
  </w:num>
  <w:num w:numId="46" w16cid:durableId="1228420244">
    <w:abstractNumId w:val="7"/>
  </w:num>
  <w:num w:numId="47" w16cid:durableId="742223471">
    <w:abstractNumId w:val="21"/>
  </w:num>
  <w:num w:numId="48" w16cid:durableId="1901555495">
    <w:abstractNumId w:val="38"/>
  </w:num>
  <w:num w:numId="49" w16cid:durableId="1024670936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1A"/>
    <w:rsid w:val="0000032B"/>
    <w:rsid w:val="00004372"/>
    <w:rsid w:val="00011912"/>
    <w:rsid w:val="00012107"/>
    <w:rsid w:val="00014696"/>
    <w:rsid w:val="00015AAF"/>
    <w:rsid w:val="00032EF2"/>
    <w:rsid w:val="00037305"/>
    <w:rsid w:val="00052AFC"/>
    <w:rsid w:val="000545AC"/>
    <w:rsid w:val="000567C8"/>
    <w:rsid w:val="00064F20"/>
    <w:rsid w:val="00072634"/>
    <w:rsid w:val="00073B88"/>
    <w:rsid w:val="00073E71"/>
    <w:rsid w:val="00076BA0"/>
    <w:rsid w:val="00083C97"/>
    <w:rsid w:val="0008784C"/>
    <w:rsid w:val="000928CC"/>
    <w:rsid w:val="00092A73"/>
    <w:rsid w:val="000960B1"/>
    <w:rsid w:val="000963D5"/>
    <w:rsid w:val="000A1ADB"/>
    <w:rsid w:val="000A26B5"/>
    <w:rsid w:val="000A465F"/>
    <w:rsid w:val="000A4D3D"/>
    <w:rsid w:val="000A60F3"/>
    <w:rsid w:val="000B2640"/>
    <w:rsid w:val="000B3F80"/>
    <w:rsid w:val="000C1236"/>
    <w:rsid w:val="000C1278"/>
    <w:rsid w:val="000C531C"/>
    <w:rsid w:val="000C62EB"/>
    <w:rsid w:val="000C6FD6"/>
    <w:rsid w:val="000C77DC"/>
    <w:rsid w:val="000D4907"/>
    <w:rsid w:val="000D74F8"/>
    <w:rsid w:val="000E1F4F"/>
    <w:rsid w:val="000E625C"/>
    <w:rsid w:val="000E7396"/>
    <w:rsid w:val="000F4C4A"/>
    <w:rsid w:val="000F6916"/>
    <w:rsid w:val="000F7F81"/>
    <w:rsid w:val="00107B5B"/>
    <w:rsid w:val="00110531"/>
    <w:rsid w:val="00113A8D"/>
    <w:rsid w:val="00114490"/>
    <w:rsid w:val="00114D1D"/>
    <w:rsid w:val="001152FC"/>
    <w:rsid w:val="00115D2E"/>
    <w:rsid w:val="00115DB3"/>
    <w:rsid w:val="00116722"/>
    <w:rsid w:val="00121A44"/>
    <w:rsid w:val="00126B3F"/>
    <w:rsid w:val="001309C6"/>
    <w:rsid w:val="0013170B"/>
    <w:rsid w:val="00132770"/>
    <w:rsid w:val="00132F00"/>
    <w:rsid w:val="00141480"/>
    <w:rsid w:val="00143E5F"/>
    <w:rsid w:val="0014537F"/>
    <w:rsid w:val="00145ABD"/>
    <w:rsid w:val="001464F5"/>
    <w:rsid w:val="001477E4"/>
    <w:rsid w:val="00147C54"/>
    <w:rsid w:val="001514AD"/>
    <w:rsid w:val="0015480B"/>
    <w:rsid w:val="00155FDC"/>
    <w:rsid w:val="00157825"/>
    <w:rsid w:val="00160C0B"/>
    <w:rsid w:val="00165B93"/>
    <w:rsid w:val="00167BA9"/>
    <w:rsid w:val="00170778"/>
    <w:rsid w:val="00172E67"/>
    <w:rsid w:val="00173131"/>
    <w:rsid w:val="001735D7"/>
    <w:rsid w:val="0017690B"/>
    <w:rsid w:val="00180B55"/>
    <w:rsid w:val="00180BA5"/>
    <w:rsid w:val="00183182"/>
    <w:rsid w:val="00184363"/>
    <w:rsid w:val="00185618"/>
    <w:rsid w:val="0018655C"/>
    <w:rsid w:val="00187197"/>
    <w:rsid w:val="00190E96"/>
    <w:rsid w:val="00194010"/>
    <w:rsid w:val="00194800"/>
    <w:rsid w:val="001952AD"/>
    <w:rsid w:val="00197D74"/>
    <w:rsid w:val="001A69F3"/>
    <w:rsid w:val="001B0ECA"/>
    <w:rsid w:val="001B1C8C"/>
    <w:rsid w:val="001B288B"/>
    <w:rsid w:val="001B2B89"/>
    <w:rsid w:val="001B6193"/>
    <w:rsid w:val="001B6D25"/>
    <w:rsid w:val="001C49E5"/>
    <w:rsid w:val="001D0895"/>
    <w:rsid w:val="001D1403"/>
    <w:rsid w:val="001E0448"/>
    <w:rsid w:val="001E0769"/>
    <w:rsid w:val="001E2EF0"/>
    <w:rsid w:val="001E5297"/>
    <w:rsid w:val="001E66ED"/>
    <w:rsid w:val="001F3770"/>
    <w:rsid w:val="00201F75"/>
    <w:rsid w:val="00201FCE"/>
    <w:rsid w:val="00207898"/>
    <w:rsid w:val="00211EFA"/>
    <w:rsid w:val="00213405"/>
    <w:rsid w:val="002144FA"/>
    <w:rsid w:val="00216A2B"/>
    <w:rsid w:val="00217C3B"/>
    <w:rsid w:val="00220515"/>
    <w:rsid w:val="00221620"/>
    <w:rsid w:val="00221CB9"/>
    <w:rsid w:val="00222243"/>
    <w:rsid w:val="00223E9A"/>
    <w:rsid w:val="002256F1"/>
    <w:rsid w:val="00230365"/>
    <w:rsid w:val="00230792"/>
    <w:rsid w:val="00233303"/>
    <w:rsid w:val="00234124"/>
    <w:rsid w:val="00240D21"/>
    <w:rsid w:val="00243672"/>
    <w:rsid w:val="00253873"/>
    <w:rsid w:val="0025546E"/>
    <w:rsid w:val="002557C3"/>
    <w:rsid w:val="00257D0B"/>
    <w:rsid w:val="00261EB0"/>
    <w:rsid w:val="00262EC1"/>
    <w:rsid w:val="00270C88"/>
    <w:rsid w:val="00271B48"/>
    <w:rsid w:val="0027248B"/>
    <w:rsid w:val="00272FD3"/>
    <w:rsid w:val="002732B2"/>
    <w:rsid w:val="002734C5"/>
    <w:rsid w:val="002873D8"/>
    <w:rsid w:val="002936E1"/>
    <w:rsid w:val="00295E24"/>
    <w:rsid w:val="0029658C"/>
    <w:rsid w:val="00297F51"/>
    <w:rsid w:val="002A274B"/>
    <w:rsid w:val="002A631C"/>
    <w:rsid w:val="002B116D"/>
    <w:rsid w:val="002B20B5"/>
    <w:rsid w:val="002B2B92"/>
    <w:rsid w:val="002B5792"/>
    <w:rsid w:val="002B7DD9"/>
    <w:rsid w:val="002C24A4"/>
    <w:rsid w:val="002D0914"/>
    <w:rsid w:val="002D3780"/>
    <w:rsid w:val="002D37AA"/>
    <w:rsid w:val="002E01D2"/>
    <w:rsid w:val="002E026F"/>
    <w:rsid w:val="002E146D"/>
    <w:rsid w:val="002E2C8A"/>
    <w:rsid w:val="002E740B"/>
    <w:rsid w:val="002F0F18"/>
    <w:rsid w:val="002F18C0"/>
    <w:rsid w:val="002F56AC"/>
    <w:rsid w:val="002F7E0A"/>
    <w:rsid w:val="003001B6"/>
    <w:rsid w:val="003031D7"/>
    <w:rsid w:val="003072EE"/>
    <w:rsid w:val="00307ED3"/>
    <w:rsid w:val="00311DBB"/>
    <w:rsid w:val="00311FA3"/>
    <w:rsid w:val="0031643C"/>
    <w:rsid w:val="00320189"/>
    <w:rsid w:val="00321DBD"/>
    <w:rsid w:val="00331CF4"/>
    <w:rsid w:val="00333C09"/>
    <w:rsid w:val="003370EE"/>
    <w:rsid w:val="003405AF"/>
    <w:rsid w:val="00342286"/>
    <w:rsid w:val="00345C02"/>
    <w:rsid w:val="003522C2"/>
    <w:rsid w:val="00352860"/>
    <w:rsid w:val="00353E7A"/>
    <w:rsid w:val="003638B2"/>
    <w:rsid w:val="003651F9"/>
    <w:rsid w:val="003659E0"/>
    <w:rsid w:val="003702D8"/>
    <w:rsid w:val="003736AB"/>
    <w:rsid w:val="00380BCC"/>
    <w:rsid w:val="003858DB"/>
    <w:rsid w:val="003859F6"/>
    <w:rsid w:val="00392C1E"/>
    <w:rsid w:val="003A2A79"/>
    <w:rsid w:val="003A4248"/>
    <w:rsid w:val="003A498D"/>
    <w:rsid w:val="003B2C90"/>
    <w:rsid w:val="003B40C1"/>
    <w:rsid w:val="003B4B19"/>
    <w:rsid w:val="003B528B"/>
    <w:rsid w:val="003B6936"/>
    <w:rsid w:val="003C087B"/>
    <w:rsid w:val="003C0EAD"/>
    <w:rsid w:val="003C599D"/>
    <w:rsid w:val="003C61CD"/>
    <w:rsid w:val="003C7DFF"/>
    <w:rsid w:val="003D20BE"/>
    <w:rsid w:val="003D2764"/>
    <w:rsid w:val="003D3396"/>
    <w:rsid w:val="003D7C5F"/>
    <w:rsid w:val="003E06D2"/>
    <w:rsid w:val="003E1CD6"/>
    <w:rsid w:val="003E22F5"/>
    <w:rsid w:val="003E32DE"/>
    <w:rsid w:val="003E4E51"/>
    <w:rsid w:val="003E5E69"/>
    <w:rsid w:val="003E60D1"/>
    <w:rsid w:val="003E771D"/>
    <w:rsid w:val="003E7D10"/>
    <w:rsid w:val="003F2C9C"/>
    <w:rsid w:val="00401F84"/>
    <w:rsid w:val="0040259C"/>
    <w:rsid w:val="00403EC2"/>
    <w:rsid w:val="00404119"/>
    <w:rsid w:val="0040486E"/>
    <w:rsid w:val="00405DCC"/>
    <w:rsid w:val="004105BA"/>
    <w:rsid w:val="00411286"/>
    <w:rsid w:val="004115D6"/>
    <w:rsid w:val="0041199A"/>
    <w:rsid w:val="004135C1"/>
    <w:rsid w:val="00420F8F"/>
    <w:rsid w:val="0042152A"/>
    <w:rsid w:val="004241E3"/>
    <w:rsid w:val="004332D9"/>
    <w:rsid w:val="00434325"/>
    <w:rsid w:val="004353B0"/>
    <w:rsid w:val="00440902"/>
    <w:rsid w:val="0044160A"/>
    <w:rsid w:val="00442C57"/>
    <w:rsid w:val="00445C32"/>
    <w:rsid w:val="004476C3"/>
    <w:rsid w:val="00447F64"/>
    <w:rsid w:val="00452BFD"/>
    <w:rsid w:val="004534C9"/>
    <w:rsid w:val="00453739"/>
    <w:rsid w:val="0045384E"/>
    <w:rsid w:val="00453BB1"/>
    <w:rsid w:val="00454F92"/>
    <w:rsid w:val="00457590"/>
    <w:rsid w:val="00457FA5"/>
    <w:rsid w:val="004602C4"/>
    <w:rsid w:val="004612CC"/>
    <w:rsid w:val="004619B7"/>
    <w:rsid w:val="00461AD7"/>
    <w:rsid w:val="00461B4F"/>
    <w:rsid w:val="00464E37"/>
    <w:rsid w:val="004666EF"/>
    <w:rsid w:val="00471637"/>
    <w:rsid w:val="00474918"/>
    <w:rsid w:val="0047501D"/>
    <w:rsid w:val="0047524F"/>
    <w:rsid w:val="00476CAD"/>
    <w:rsid w:val="00476DB6"/>
    <w:rsid w:val="00490F08"/>
    <w:rsid w:val="00490F77"/>
    <w:rsid w:val="0049326E"/>
    <w:rsid w:val="004933A9"/>
    <w:rsid w:val="00495831"/>
    <w:rsid w:val="00496C22"/>
    <w:rsid w:val="004A112F"/>
    <w:rsid w:val="004A12E5"/>
    <w:rsid w:val="004A3319"/>
    <w:rsid w:val="004A348D"/>
    <w:rsid w:val="004A4348"/>
    <w:rsid w:val="004B1027"/>
    <w:rsid w:val="004B5644"/>
    <w:rsid w:val="004B75C4"/>
    <w:rsid w:val="004C3CB0"/>
    <w:rsid w:val="004C53DC"/>
    <w:rsid w:val="004C65F8"/>
    <w:rsid w:val="004C723C"/>
    <w:rsid w:val="004D2742"/>
    <w:rsid w:val="004D57B6"/>
    <w:rsid w:val="004D7A8B"/>
    <w:rsid w:val="004E0028"/>
    <w:rsid w:val="004E0F67"/>
    <w:rsid w:val="004E2436"/>
    <w:rsid w:val="004E3E9C"/>
    <w:rsid w:val="004F6CA2"/>
    <w:rsid w:val="004F7BEC"/>
    <w:rsid w:val="00500C6A"/>
    <w:rsid w:val="00501701"/>
    <w:rsid w:val="00501ABF"/>
    <w:rsid w:val="00503BD1"/>
    <w:rsid w:val="00504A84"/>
    <w:rsid w:val="00505D8B"/>
    <w:rsid w:val="00515C15"/>
    <w:rsid w:val="005211CE"/>
    <w:rsid w:val="00530DAF"/>
    <w:rsid w:val="005318CE"/>
    <w:rsid w:val="005340F2"/>
    <w:rsid w:val="00537579"/>
    <w:rsid w:val="0054151B"/>
    <w:rsid w:val="00561120"/>
    <w:rsid w:val="00565AC6"/>
    <w:rsid w:val="00576A40"/>
    <w:rsid w:val="00582173"/>
    <w:rsid w:val="00582BF2"/>
    <w:rsid w:val="00590D94"/>
    <w:rsid w:val="0059142E"/>
    <w:rsid w:val="00593473"/>
    <w:rsid w:val="00594C9C"/>
    <w:rsid w:val="005964E3"/>
    <w:rsid w:val="00596B55"/>
    <w:rsid w:val="00596D98"/>
    <w:rsid w:val="005A22ED"/>
    <w:rsid w:val="005A30F2"/>
    <w:rsid w:val="005A6048"/>
    <w:rsid w:val="005B1D9B"/>
    <w:rsid w:val="005B250F"/>
    <w:rsid w:val="005B4222"/>
    <w:rsid w:val="005B676F"/>
    <w:rsid w:val="005D058E"/>
    <w:rsid w:val="005D3013"/>
    <w:rsid w:val="005D5EDD"/>
    <w:rsid w:val="005D656F"/>
    <w:rsid w:val="005E2933"/>
    <w:rsid w:val="005E29C2"/>
    <w:rsid w:val="005E4293"/>
    <w:rsid w:val="005F0AD6"/>
    <w:rsid w:val="005F513D"/>
    <w:rsid w:val="00600B2A"/>
    <w:rsid w:val="00603E3A"/>
    <w:rsid w:val="00604870"/>
    <w:rsid w:val="00617CF9"/>
    <w:rsid w:val="00623BC8"/>
    <w:rsid w:val="00623CED"/>
    <w:rsid w:val="00631A85"/>
    <w:rsid w:val="006342EF"/>
    <w:rsid w:val="00634BD9"/>
    <w:rsid w:val="00637384"/>
    <w:rsid w:val="00646941"/>
    <w:rsid w:val="006520ED"/>
    <w:rsid w:val="00652612"/>
    <w:rsid w:val="00657C11"/>
    <w:rsid w:val="00660BF2"/>
    <w:rsid w:val="0066500B"/>
    <w:rsid w:val="00665A57"/>
    <w:rsid w:val="00670FB8"/>
    <w:rsid w:val="00672D92"/>
    <w:rsid w:val="006753B4"/>
    <w:rsid w:val="00677BD3"/>
    <w:rsid w:val="00677F8A"/>
    <w:rsid w:val="006837AA"/>
    <w:rsid w:val="0068514D"/>
    <w:rsid w:val="00685673"/>
    <w:rsid w:val="006858D0"/>
    <w:rsid w:val="00695444"/>
    <w:rsid w:val="006969C2"/>
    <w:rsid w:val="00696DF8"/>
    <w:rsid w:val="006A486C"/>
    <w:rsid w:val="006B0FBE"/>
    <w:rsid w:val="006B1DB5"/>
    <w:rsid w:val="006B32E2"/>
    <w:rsid w:val="006B332F"/>
    <w:rsid w:val="006B4E3E"/>
    <w:rsid w:val="006B4FE5"/>
    <w:rsid w:val="006B6599"/>
    <w:rsid w:val="006C24BE"/>
    <w:rsid w:val="006C45F5"/>
    <w:rsid w:val="006C5029"/>
    <w:rsid w:val="006D1D45"/>
    <w:rsid w:val="006D3465"/>
    <w:rsid w:val="006D4504"/>
    <w:rsid w:val="006D5B84"/>
    <w:rsid w:val="006E4900"/>
    <w:rsid w:val="006E5E1A"/>
    <w:rsid w:val="006E7B9F"/>
    <w:rsid w:val="00703DA0"/>
    <w:rsid w:val="007053A6"/>
    <w:rsid w:val="00712963"/>
    <w:rsid w:val="007156F2"/>
    <w:rsid w:val="00720473"/>
    <w:rsid w:val="00720602"/>
    <w:rsid w:val="007211EE"/>
    <w:rsid w:val="00721D27"/>
    <w:rsid w:val="0072758F"/>
    <w:rsid w:val="00730413"/>
    <w:rsid w:val="00730D43"/>
    <w:rsid w:val="007351F1"/>
    <w:rsid w:val="00741754"/>
    <w:rsid w:val="007433B9"/>
    <w:rsid w:val="00743B7F"/>
    <w:rsid w:val="00744FA1"/>
    <w:rsid w:val="0074730A"/>
    <w:rsid w:val="007519C9"/>
    <w:rsid w:val="00752147"/>
    <w:rsid w:val="00754A2A"/>
    <w:rsid w:val="00761FD4"/>
    <w:rsid w:val="0076264C"/>
    <w:rsid w:val="0076308C"/>
    <w:rsid w:val="00767ADB"/>
    <w:rsid w:val="0077157C"/>
    <w:rsid w:val="0077410F"/>
    <w:rsid w:val="00774D0B"/>
    <w:rsid w:val="00776D47"/>
    <w:rsid w:val="007801A9"/>
    <w:rsid w:val="0078046E"/>
    <w:rsid w:val="00781759"/>
    <w:rsid w:val="00781FA3"/>
    <w:rsid w:val="00784E1B"/>
    <w:rsid w:val="007903EB"/>
    <w:rsid w:val="007922B8"/>
    <w:rsid w:val="0079269D"/>
    <w:rsid w:val="0079594E"/>
    <w:rsid w:val="007A0804"/>
    <w:rsid w:val="007A1D1F"/>
    <w:rsid w:val="007A5108"/>
    <w:rsid w:val="007B04F1"/>
    <w:rsid w:val="007B257C"/>
    <w:rsid w:val="007C376D"/>
    <w:rsid w:val="007C676B"/>
    <w:rsid w:val="007C7E9F"/>
    <w:rsid w:val="007D0B23"/>
    <w:rsid w:val="007D2BB0"/>
    <w:rsid w:val="007D4956"/>
    <w:rsid w:val="007D521A"/>
    <w:rsid w:val="007D7EFC"/>
    <w:rsid w:val="007E7D2E"/>
    <w:rsid w:val="007F4F53"/>
    <w:rsid w:val="007F617D"/>
    <w:rsid w:val="0080162B"/>
    <w:rsid w:val="00803FBE"/>
    <w:rsid w:val="00806ED5"/>
    <w:rsid w:val="00807C17"/>
    <w:rsid w:val="00807DB5"/>
    <w:rsid w:val="00811F21"/>
    <w:rsid w:val="008152C7"/>
    <w:rsid w:val="00817243"/>
    <w:rsid w:val="00817CD6"/>
    <w:rsid w:val="00821742"/>
    <w:rsid w:val="00822A2C"/>
    <w:rsid w:val="00825A27"/>
    <w:rsid w:val="008300C3"/>
    <w:rsid w:val="0083658B"/>
    <w:rsid w:val="00840518"/>
    <w:rsid w:val="0084758F"/>
    <w:rsid w:val="00850748"/>
    <w:rsid w:val="008516F4"/>
    <w:rsid w:val="008525A4"/>
    <w:rsid w:val="00853230"/>
    <w:rsid w:val="00860FE6"/>
    <w:rsid w:val="00865CDC"/>
    <w:rsid w:val="00865CFF"/>
    <w:rsid w:val="00870994"/>
    <w:rsid w:val="00871006"/>
    <w:rsid w:val="008737AE"/>
    <w:rsid w:val="00875FC9"/>
    <w:rsid w:val="00877D89"/>
    <w:rsid w:val="00882300"/>
    <w:rsid w:val="008858DF"/>
    <w:rsid w:val="0088754F"/>
    <w:rsid w:val="00891743"/>
    <w:rsid w:val="00891E69"/>
    <w:rsid w:val="0089329B"/>
    <w:rsid w:val="00893A45"/>
    <w:rsid w:val="00895979"/>
    <w:rsid w:val="008A2BDA"/>
    <w:rsid w:val="008A32B0"/>
    <w:rsid w:val="008B0A67"/>
    <w:rsid w:val="008B1F37"/>
    <w:rsid w:val="008B5457"/>
    <w:rsid w:val="008C1CE7"/>
    <w:rsid w:val="008C267C"/>
    <w:rsid w:val="008C4864"/>
    <w:rsid w:val="008D0A1C"/>
    <w:rsid w:val="008D11C0"/>
    <w:rsid w:val="008D541B"/>
    <w:rsid w:val="008D72C4"/>
    <w:rsid w:val="008D771B"/>
    <w:rsid w:val="008E30FF"/>
    <w:rsid w:val="008E4AD3"/>
    <w:rsid w:val="008F03F2"/>
    <w:rsid w:val="008F0E52"/>
    <w:rsid w:val="008F1A97"/>
    <w:rsid w:val="008F791D"/>
    <w:rsid w:val="00903CF6"/>
    <w:rsid w:val="00904118"/>
    <w:rsid w:val="009141AF"/>
    <w:rsid w:val="00915A52"/>
    <w:rsid w:val="00916FF3"/>
    <w:rsid w:val="0091782A"/>
    <w:rsid w:val="009216AA"/>
    <w:rsid w:val="009238DE"/>
    <w:rsid w:val="00923BD3"/>
    <w:rsid w:val="00927179"/>
    <w:rsid w:val="0093305A"/>
    <w:rsid w:val="009336E0"/>
    <w:rsid w:val="00935060"/>
    <w:rsid w:val="00937C39"/>
    <w:rsid w:val="00943DE6"/>
    <w:rsid w:val="009457E4"/>
    <w:rsid w:val="009542DC"/>
    <w:rsid w:val="00960B75"/>
    <w:rsid w:val="00960C4F"/>
    <w:rsid w:val="009715C6"/>
    <w:rsid w:val="00972400"/>
    <w:rsid w:val="00972AE6"/>
    <w:rsid w:val="00974941"/>
    <w:rsid w:val="00976707"/>
    <w:rsid w:val="00985307"/>
    <w:rsid w:val="00990574"/>
    <w:rsid w:val="00991644"/>
    <w:rsid w:val="009916E9"/>
    <w:rsid w:val="009930ED"/>
    <w:rsid w:val="009947EA"/>
    <w:rsid w:val="00995589"/>
    <w:rsid w:val="00995F3A"/>
    <w:rsid w:val="00996FBB"/>
    <w:rsid w:val="009A45F4"/>
    <w:rsid w:val="009A58F9"/>
    <w:rsid w:val="009B1AC7"/>
    <w:rsid w:val="009C15C7"/>
    <w:rsid w:val="009C4414"/>
    <w:rsid w:val="009C4BBC"/>
    <w:rsid w:val="009C5B60"/>
    <w:rsid w:val="009C63DD"/>
    <w:rsid w:val="009C78E3"/>
    <w:rsid w:val="009D1ECA"/>
    <w:rsid w:val="009D3637"/>
    <w:rsid w:val="009E1755"/>
    <w:rsid w:val="009E302A"/>
    <w:rsid w:val="009E3593"/>
    <w:rsid w:val="009E39D6"/>
    <w:rsid w:val="009E43A4"/>
    <w:rsid w:val="009E7D96"/>
    <w:rsid w:val="009F012D"/>
    <w:rsid w:val="009F201B"/>
    <w:rsid w:val="009F6903"/>
    <w:rsid w:val="00A014F3"/>
    <w:rsid w:val="00A01565"/>
    <w:rsid w:val="00A0701F"/>
    <w:rsid w:val="00A07A9D"/>
    <w:rsid w:val="00A12649"/>
    <w:rsid w:val="00A130F3"/>
    <w:rsid w:val="00A16562"/>
    <w:rsid w:val="00A20F50"/>
    <w:rsid w:val="00A32304"/>
    <w:rsid w:val="00A3260A"/>
    <w:rsid w:val="00A366E1"/>
    <w:rsid w:val="00A412E0"/>
    <w:rsid w:val="00A45458"/>
    <w:rsid w:val="00A47874"/>
    <w:rsid w:val="00A550CD"/>
    <w:rsid w:val="00A556AC"/>
    <w:rsid w:val="00A56DD0"/>
    <w:rsid w:val="00A578D1"/>
    <w:rsid w:val="00A605ED"/>
    <w:rsid w:val="00A608E5"/>
    <w:rsid w:val="00A63326"/>
    <w:rsid w:val="00A70CE9"/>
    <w:rsid w:val="00A71027"/>
    <w:rsid w:val="00A82BED"/>
    <w:rsid w:val="00A91583"/>
    <w:rsid w:val="00A94322"/>
    <w:rsid w:val="00A958B2"/>
    <w:rsid w:val="00AA2286"/>
    <w:rsid w:val="00AA24D3"/>
    <w:rsid w:val="00AA3FA2"/>
    <w:rsid w:val="00AA489D"/>
    <w:rsid w:val="00AA605C"/>
    <w:rsid w:val="00AB1304"/>
    <w:rsid w:val="00AB6D49"/>
    <w:rsid w:val="00AB7708"/>
    <w:rsid w:val="00AC63B9"/>
    <w:rsid w:val="00AC695D"/>
    <w:rsid w:val="00AD2446"/>
    <w:rsid w:val="00AD39C1"/>
    <w:rsid w:val="00AD3CE1"/>
    <w:rsid w:val="00AD5631"/>
    <w:rsid w:val="00AD5E64"/>
    <w:rsid w:val="00AD7CF7"/>
    <w:rsid w:val="00AE195D"/>
    <w:rsid w:val="00AE2BDC"/>
    <w:rsid w:val="00AE4759"/>
    <w:rsid w:val="00AE4FDD"/>
    <w:rsid w:val="00AF12B5"/>
    <w:rsid w:val="00AF23AC"/>
    <w:rsid w:val="00AF3A34"/>
    <w:rsid w:val="00AF4E4B"/>
    <w:rsid w:val="00AF54FE"/>
    <w:rsid w:val="00AF6DAD"/>
    <w:rsid w:val="00AF6FDA"/>
    <w:rsid w:val="00B0573E"/>
    <w:rsid w:val="00B05A7D"/>
    <w:rsid w:val="00B13C22"/>
    <w:rsid w:val="00B16779"/>
    <w:rsid w:val="00B22E3B"/>
    <w:rsid w:val="00B25ABA"/>
    <w:rsid w:val="00B31410"/>
    <w:rsid w:val="00B3184D"/>
    <w:rsid w:val="00B32810"/>
    <w:rsid w:val="00B32F96"/>
    <w:rsid w:val="00B34CFE"/>
    <w:rsid w:val="00B40F6D"/>
    <w:rsid w:val="00B456DF"/>
    <w:rsid w:val="00B61763"/>
    <w:rsid w:val="00B65DC0"/>
    <w:rsid w:val="00B671A1"/>
    <w:rsid w:val="00B752D4"/>
    <w:rsid w:val="00B8659A"/>
    <w:rsid w:val="00B9172F"/>
    <w:rsid w:val="00B91E6F"/>
    <w:rsid w:val="00B92B8F"/>
    <w:rsid w:val="00B93620"/>
    <w:rsid w:val="00B9475E"/>
    <w:rsid w:val="00BA3627"/>
    <w:rsid w:val="00BA4EF4"/>
    <w:rsid w:val="00BA5289"/>
    <w:rsid w:val="00BB4EA0"/>
    <w:rsid w:val="00BC173A"/>
    <w:rsid w:val="00BC1D35"/>
    <w:rsid w:val="00BC3591"/>
    <w:rsid w:val="00BC51C1"/>
    <w:rsid w:val="00BE2858"/>
    <w:rsid w:val="00BE2897"/>
    <w:rsid w:val="00BE73D7"/>
    <w:rsid w:val="00BF142A"/>
    <w:rsid w:val="00BF5982"/>
    <w:rsid w:val="00BF7516"/>
    <w:rsid w:val="00C02EA8"/>
    <w:rsid w:val="00C05191"/>
    <w:rsid w:val="00C05946"/>
    <w:rsid w:val="00C157FA"/>
    <w:rsid w:val="00C177CB"/>
    <w:rsid w:val="00C17A2D"/>
    <w:rsid w:val="00C205C9"/>
    <w:rsid w:val="00C2210D"/>
    <w:rsid w:val="00C43B3D"/>
    <w:rsid w:val="00C43FA2"/>
    <w:rsid w:val="00C459AE"/>
    <w:rsid w:val="00C55DC4"/>
    <w:rsid w:val="00C57010"/>
    <w:rsid w:val="00C664C0"/>
    <w:rsid w:val="00C72636"/>
    <w:rsid w:val="00C73CC1"/>
    <w:rsid w:val="00C749BE"/>
    <w:rsid w:val="00C76E97"/>
    <w:rsid w:val="00C77240"/>
    <w:rsid w:val="00C84391"/>
    <w:rsid w:val="00C86F73"/>
    <w:rsid w:val="00C87DA6"/>
    <w:rsid w:val="00C9263B"/>
    <w:rsid w:val="00C9741A"/>
    <w:rsid w:val="00CA0C95"/>
    <w:rsid w:val="00CA4043"/>
    <w:rsid w:val="00CA68B5"/>
    <w:rsid w:val="00CA6C9F"/>
    <w:rsid w:val="00CB0FAA"/>
    <w:rsid w:val="00CB6ABD"/>
    <w:rsid w:val="00CB7D45"/>
    <w:rsid w:val="00CB7FCF"/>
    <w:rsid w:val="00CC47FB"/>
    <w:rsid w:val="00CC694F"/>
    <w:rsid w:val="00CC6C5A"/>
    <w:rsid w:val="00CC7351"/>
    <w:rsid w:val="00CD39C4"/>
    <w:rsid w:val="00CD52C4"/>
    <w:rsid w:val="00CD62F2"/>
    <w:rsid w:val="00CD7DE0"/>
    <w:rsid w:val="00CE0F6F"/>
    <w:rsid w:val="00CE489D"/>
    <w:rsid w:val="00CE6453"/>
    <w:rsid w:val="00CE6B06"/>
    <w:rsid w:val="00CE6BA7"/>
    <w:rsid w:val="00CE7864"/>
    <w:rsid w:val="00CF231F"/>
    <w:rsid w:val="00D00B2F"/>
    <w:rsid w:val="00D00F35"/>
    <w:rsid w:val="00D04899"/>
    <w:rsid w:val="00D05843"/>
    <w:rsid w:val="00D0619C"/>
    <w:rsid w:val="00D225E5"/>
    <w:rsid w:val="00D23911"/>
    <w:rsid w:val="00D25AD5"/>
    <w:rsid w:val="00D26100"/>
    <w:rsid w:val="00D32F55"/>
    <w:rsid w:val="00D34177"/>
    <w:rsid w:val="00D41215"/>
    <w:rsid w:val="00D45239"/>
    <w:rsid w:val="00D4523A"/>
    <w:rsid w:val="00D50D50"/>
    <w:rsid w:val="00D63A88"/>
    <w:rsid w:val="00D6516D"/>
    <w:rsid w:val="00D653F7"/>
    <w:rsid w:val="00D65F4D"/>
    <w:rsid w:val="00D71AA9"/>
    <w:rsid w:val="00D72C85"/>
    <w:rsid w:val="00D75F7D"/>
    <w:rsid w:val="00D763CC"/>
    <w:rsid w:val="00D76ED3"/>
    <w:rsid w:val="00D852D5"/>
    <w:rsid w:val="00D86174"/>
    <w:rsid w:val="00D90578"/>
    <w:rsid w:val="00D93732"/>
    <w:rsid w:val="00D9403E"/>
    <w:rsid w:val="00D954D4"/>
    <w:rsid w:val="00DA0FBA"/>
    <w:rsid w:val="00DA1C88"/>
    <w:rsid w:val="00DA4235"/>
    <w:rsid w:val="00DA6C3B"/>
    <w:rsid w:val="00DA72B6"/>
    <w:rsid w:val="00DB0B2C"/>
    <w:rsid w:val="00DB0E1B"/>
    <w:rsid w:val="00DB15FC"/>
    <w:rsid w:val="00DB1D6A"/>
    <w:rsid w:val="00DB56F5"/>
    <w:rsid w:val="00DB6BEF"/>
    <w:rsid w:val="00DC0EED"/>
    <w:rsid w:val="00DC1AD8"/>
    <w:rsid w:val="00DC1DDB"/>
    <w:rsid w:val="00DD14BE"/>
    <w:rsid w:val="00DD1C01"/>
    <w:rsid w:val="00DD353B"/>
    <w:rsid w:val="00DD47B4"/>
    <w:rsid w:val="00DE04F1"/>
    <w:rsid w:val="00DE3858"/>
    <w:rsid w:val="00DE40B8"/>
    <w:rsid w:val="00DF149A"/>
    <w:rsid w:val="00DF5BD5"/>
    <w:rsid w:val="00DF7087"/>
    <w:rsid w:val="00E00BEC"/>
    <w:rsid w:val="00E047B8"/>
    <w:rsid w:val="00E07A31"/>
    <w:rsid w:val="00E22A15"/>
    <w:rsid w:val="00E22FAA"/>
    <w:rsid w:val="00E24DFC"/>
    <w:rsid w:val="00E30904"/>
    <w:rsid w:val="00E309E8"/>
    <w:rsid w:val="00E31F92"/>
    <w:rsid w:val="00E334EA"/>
    <w:rsid w:val="00E3671C"/>
    <w:rsid w:val="00E41640"/>
    <w:rsid w:val="00E4477A"/>
    <w:rsid w:val="00E523BB"/>
    <w:rsid w:val="00E52B65"/>
    <w:rsid w:val="00E60006"/>
    <w:rsid w:val="00E62ED1"/>
    <w:rsid w:val="00E64BEB"/>
    <w:rsid w:val="00E64BF9"/>
    <w:rsid w:val="00E66A57"/>
    <w:rsid w:val="00E7091C"/>
    <w:rsid w:val="00E72471"/>
    <w:rsid w:val="00E752AA"/>
    <w:rsid w:val="00E758B5"/>
    <w:rsid w:val="00E77872"/>
    <w:rsid w:val="00E80511"/>
    <w:rsid w:val="00E80EFC"/>
    <w:rsid w:val="00E81451"/>
    <w:rsid w:val="00E8342C"/>
    <w:rsid w:val="00E85578"/>
    <w:rsid w:val="00E85952"/>
    <w:rsid w:val="00E950E0"/>
    <w:rsid w:val="00E9677F"/>
    <w:rsid w:val="00EA27A8"/>
    <w:rsid w:val="00EA4F20"/>
    <w:rsid w:val="00EB0D52"/>
    <w:rsid w:val="00EB54BE"/>
    <w:rsid w:val="00EB5AE6"/>
    <w:rsid w:val="00EB6DEA"/>
    <w:rsid w:val="00EB71A1"/>
    <w:rsid w:val="00EC0247"/>
    <w:rsid w:val="00EC1890"/>
    <w:rsid w:val="00EC1999"/>
    <w:rsid w:val="00EC2E1B"/>
    <w:rsid w:val="00EC3168"/>
    <w:rsid w:val="00EC3A21"/>
    <w:rsid w:val="00EC4ED1"/>
    <w:rsid w:val="00EC53CB"/>
    <w:rsid w:val="00ED111D"/>
    <w:rsid w:val="00ED26EF"/>
    <w:rsid w:val="00ED7787"/>
    <w:rsid w:val="00ED7E2D"/>
    <w:rsid w:val="00EE326F"/>
    <w:rsid w:val="00EE3C0D"/>
    <w:rsid w:val="00EF1144"/>
    <w:rsid w:val="00EF3EE7"/>
    <w:rsid w:val="00EF752F"/>
    <w:rsid w:val="00EF7E52"/>
    <w:rsid w:val="00F0109C"/>
    <w:rsid w:val="00F03CB0"/>
    <w:rsid w:val="00F15EC1"/>
    <w:rsid w:val="00F1611F"/>
    <w:rsid w:val="00F16750"/>
    <w:rsid w:val="00F178B1"/>
    <w:rsid w:val="00F24743"/>
    <w:rsid w:val="00F253CC"/>
    <w:rsid w:val="00F26629"/>
    <w:rsid w:val="00F26A53"/>
    <w:rsid w:val="00F30DC0"/>
    <w:rsid w:val="00F3294F"/>
    <w:rsid w:val="00F33287"/>
    <w:rsid w:val="00F34CB8"/>
    <w:rsid w:val="00F36295"/>
    <w:rsid w:val="00F439AD"/>
    <w:rsid w:val="00F5093A"/>
    <w:rsid w:val="00F5404A"/>
    <w:rsid w:val="00F620FB"/>
    <w:rsid w:val="00F62F34"/>
    <w:rsid w:val="00F634A1"/>
    <w:rsid w:val="00F6355F"/>
    <w:rsid w:val="00F65417"/>
    <w:rsid w:val="00F65DEA"/>
    <w:rsid w:val="00F66C25"/>
    <w:rsid w:val="00F749D9"/>
    <w:rsid w:val="00F75B81"/>
    <w:rsid w:val="00F76E60"/>
    <w:rsid w:val="00F87C4F"/>
    <w:rsid w:val="00F87F87"/>
    <w:rsid w:val="00F93134"/>
    <w:rsid w:val="00F95769"/>
    <w:rsid w:val="00F95A9C"/>
    <w:rsid w:val="00FA4E2F"/>
    <w:rsid w:val="00FB07E4"/>
    <w:rsid w:val="00FB5CF9"/>
    <w:rsid w:val="00FC744C"/>
    <w:rsid w:val="00FC7E0D"/>
    <w:rsid w:val="00FD3638"/>
    <w:rsid w:val="00FD5BA5"/>
    <w:rsid w:val="00FD65B3"/>
    <w:rsid w:val="00FD7A63"/>
    <w:rsid w:val="00FD7C4C"/>
    <w:rsid w:val="00FE1B39"/>
    <w:rsid w:val="00FE3E7B"/>
    <w:rsid w:val="00FE610B"/>
    <w:rsid w:val="00FE6B46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FCAA7F"/>
  <w15:docId w15:val="{BC979F68-2A9E-4DB0-80D1-D5065DF6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" w:line="292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6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6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Ducommun</dc:creator>
  <cp:lastModifiedBy>Carol Ducommun</cp:lastModifiedBy>
  <cp:revision>2</cp:revision>
  <cp:lastPrinted>2022-04-22T16:40:00Z</cp:lastPrinted>
  <dcterms:created xsi:type="dcterms:W3CDTF">2022-04-23T14:52:00Z</dcterms:created>
  <dcterms:modified xsi:type="dcterms:W3CDTF">2022-04-23T14:52:00Z</dcterms:modified>
</cp:coreProperties>
</file>